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290E" w14:textId="5BA44C35" w:rsidR="00DE040E" w:rsidRDefault="00DE040E" w:rsidP="00575AD7">
      <w:pPr>
        <w:spacing w:after="0" w:line="240" w:lineRule="auto"/>
        <w:jc w:val="center"/>
        <w:rPr>
          <w:rFonts w:ascii="Corbel" w:eastAsia="Times New Roman" w:hAnsi="Corbel" w:cs="Arial"/>
          <w:b/>
          <w:i/>
          <w:iCs/>
          <w:spacing w:val="-5"/>
          <w:sz w:val="36"/>
          <w:szCs w:val="40"/>
        </w:rPr>
      </w:pPr>
      <w:r>
        <w:rPr>
          <w:rFonts w:ascii="Corbel" w:eastAsia="Times New Roman" w:hAnsi="Corbel" w:cs="Arial"/>
          <w:b/>
          <w:spacing w:val="-5"/>
          <w:sz w:val="36"/>
          <w:szCs w:val="40"/>
        </w:rPr>
        <w:t xml:space="preserve">80 restaurantes se suman a la </w:t>
      </w:r>
      <w:r w:rsidR="00CF05D5">
        <w:rPr>
          <w:rFonts w:ascii="Corbel" w:eastAsia="Times New Roman" w:hAnsi="Corbel" w:cs="Arial"/>
          <w:b/>
          <w:spacing w:val="-5"/>
          <w:sz w:val="36"/>
          <w:szCs w:val="40"/>
        </w:rPr>
        <w:t>nueva</w:t>
      </w:r>
      <w:r>
        <w:rPr>
          <w:rFonts w:ascii="Corbel" w:eastAsia="Times New Roman" w:hAnsi="Corbel" w:cs="Arial"/>
          <w:b/>
          <w:spacing w:val="-5"/>
          <w:sz w:val="36"/>
          <w:szCs w:val="40"/>
        </w:rPr>
        <w:t xml:space="preserve"> edición de la </w:t>
      </w:r>
      <w:r>
        <w:rPr>
          <w:rFonts w:ascii="Corbel" w:eastAsia="Times New Roman" w:hAnsi="Corbel" w:cs="Arial"/>
          <w:b/>
          <w:i/>
          <w:iCs/>
          <w:spacing w:val="-5"/>
          <w:sz w:val="36"/>
          <w:szCs w:val="40"/>
        </w:rPr>
        <w:t xml:space="preserve">Jerez Restaurant </w:t>
      </w:r>
      <w:proofErr w:type="spellStart"/>
      <w:r>
        <w:rPr>
          <w:rFonts w:ascii="Corbel" w:eastAsia="Times New Roman" w:hAnsi="Corbel" w:cs="Arial"/>
          <w:b/>
          <w:i/>
          <w:iCs/>
          <w:spacing w:val="-5"/>
          <w:sz w:val="36"/>
          <w:szCs w:val="40"/>
        </w:rPr>
        <w:t>Week</w:t>
      </w:r>
      <w:proofErr w:type="spellEnd"/>
    </w:p>
    <w:p w14:paraId="7EEF71F4" w14:textId="77777777" w:rsidR="00CF05D5" w:rsidRDefault="00CF05D5" w:rsidP="00CF05D5">
      <w:pPr>
        <w:pStyle w:val="Cuerpo"/>
        <w:ind w:left="720"/>
        <w:jc w:val="both"/>
        <w:rPr>
          <w:rFonts w:ascii="Corbel" w:hAnsi="Corbel"/>
          <w:b/>
          <w:bCs/>
          <w:sz w:val="24"/>
          <w:szCs w:val="24"/>
        </w:rPr>
      </w:pPr>
    </w:p>
    <w:p w14:paraId="27432E92" w14:textId="56B15D9A" w:rsidR="00FA6B86" w:rsidRDefault="00DE040E" w:rsidP="0090716C">
      <w:pPr>
        <w:pStyle w:val="Cuerpo"/>
        <w:numPr>
          <w:ilvl w:val="0"/>
          <w:numId w:val="43"/>
        </w:numPr>
        <w:jc w:val="both"/>
        <w:rPr>
          <w:rFonts w:ascii="Corbel" w:hAnsi="Corbel"/>
          <w:b/>
          <w:bCs/>
          <w:sz w:val="24"/>
          <w:szCs w:val="24"/>
        </w:rPr>
      </w:pPr>
      <w:r w:rsidRPr="00C64B5F">
        <w:rPr>
          <w:rFonts w:ascii="Corbel" w:hAnsi="Corbel"/>
          <w:b/>
          <w:bCs/>
          <w:sz w:val="24"/>
          <w:szCs w:val="24"/>
        </w:rPr>
        <w:t>Coincidiendo con la</w:t>
      </w:r>
      <w:r w:rsidR="00CF05D5">
        <w:rPr>
          <w:rFonts w:ascii="Corbel" w:hAnsi="Corbel"/>
          <w:b/>
          <w:bCs/>
          <w:sz w:val="24"/>
          <w:szCs w:val="24"/>
        </w:rPr>
        <w:t xml:space="preserve"> celebración mundial de la</w:t>
      </w:r>
      <w:r w:rsidRPr="00C64B5F">
        <w:rPr>
          <w:rFonts w:ascii="Corbel" w:hAnsi="Corbel"/>
          <w:b/>
          <w:bCs/>
          <w:sz w:val="24"/>
          <w:szCs w:val="24"/>
        </w:rPr>
        <w:t xml:space="preserve"> </w:t>
      </w:r>
      <w:r w:rsidRPr="00C64B5F">
        <w:rPr>
          <w:rFonts w:ascii="Corbel" w:hAnsi="Corbel"/>
          <w:b/>
          <w:bCs/>
          <w:i/>
          <w:iCs/>
          <w:sz w:val="24"/>
          <w:szCs w:val="24"/>
        </w:rPr>
        <w:t xml:space="preserve">International Sherry </w:t>
      </w:r>
      <w:proofErr w:type="spellStart"/>
      <w:r w:rsidRPr="00C64B5F">
        <w:rPr>
          <w:rFonts w:ascii="Corbel" w:hAnsi="Corbel"/>
          <w:b/>
          <w:bCs/>
          <w:i/>
          <w:iCs/>
          <w:sz w:val="24"/>
          <w:szCs w:val="24"/>
        </w:rPr>
        <w:t>Week</w:t>
      </w:r>
      <w:proofErr w:type="spellEnd"/>
      <w:r w:rsidRPr="00C64B5F">
        <w:rPr>
          <w:rFonts w:ascii="Corbel" w:hAnsi="Corbel"/>
          <w:b/>
          <w:bCs/>
          <w:i/>
          <w:iCs/>
          <w:sz w:val="24"/>
          <w:szCs w:val="24"/>
        </w:rPr>
        <w:t>,</w:t>
      </w:r>
      <w:r w:rsidRPr="00C64B5F">
        <w:rPr>
          <w:rFonts w:ascii="Corbel" w:hAnsi="Corbel"/>
          <w:b/>
          <w:bCs/>
          <w:sz w:val="24"/>
          <w:szCs w:val="24"/>
        </w:rPr>
        <w:t xml:space="preserve"> 80 restaurantes de Barcelona, Madrid y Sevilla se suman</w:t>
      </w:r>
      <w:r w:rsidR="00FA6B86" w:rsidRPr="00C64B5F">
        <w:rPr>
          <w:rFonts w:ascii="Corbel" w:hAnsi="Corbel"/>
          <w:b/>
          <w:bCs/>
          <w:sz w:val="24"/>
          <w:szCs w:val="24"/>
        </w:rPr>
        <w:t xml:space="preserve">, </w:t>
      </w:r>
      <w:r w:rsidR="00CF05D5">
        <w:rPr>
          <w:rFonts w:ascii="Corbel" w:hAnsi="Corbel"/>
          <w:b/>
          <w:bCs/>
          <w:sz w:val="24"/>
          <w:szCs w:val="24"/>
        </w:rPr>
        <w:t>un año más,</w:t>
      </w:r>
      <w:r w:rsidR="00FA6B86" w:rsidRPr="00C64B5F">
        <w:rPr>
          <w:rFonts w:ascii="Corbel" w:hAnsi="Corbel"/>
          <w:b/>
          <w:bCs/>
          <w:sz w:val="24"/>
          <w:szCs w:val="24"/>
        </w:rPr>
        <w:t xml:space="preserve"> </w:t>
      </w:r>
      <w:r w:rsidRPr="00C64B5F">
        <w:rPr>
          <w:rFonts w:ascii="Corbel" w:hAnsi="Corbel"/>
          <w:b/>
          <w:bCs/>
          <w:sz w:val="24"/>
          <w:szCs w:val="24"/>
        </w:rPr>
        <w:t>a la iniciativa de</w:t>
      </w:r>
      <w:r w:rsidR="00FA6B86" w:rsidRPr="00C64B5F">
        <w:rPr>
          <w:rFonts w:ascii="Corbel" w:hAnsi="Corbel"/>
          <w:b/>
          <w:bCs/>
          <w:sz w:val="24"/>
          <w:szCs w:val="24"/>
        </w:rPr>
        <w:t>l Consejo Regulador de</w:t>
      </w:r>
      <w:r w:rsidRPr="00C64B5F">
        <w:rPr>
          <w:rFonts w:ascii="Corbel" w:hAnsi="Corbel"/>
          <w:b/>
          <w:bCs/>
          <w:sz w:val="24"/>
          <w:szCs w:val="24"/>
        </w:rPr>
        <w:t xml:space="preserve"> la</w:t>
      </w:r>
      <w:r w:rsidR="00FA6B86" w:rsidRPr="00C64B5F">
        <w:rPr>
          <w:rFonts w:ascii="Corbel" w:hAnsi="Corbel"/>
          <w:b/>
          <w:bCs/>
          <w:sz w:val="24"/>
          <w:szCs w:val="24"/>
        </w:rPr>
        <w:t>s Denominaciones de Origen Vinos de Jerez y Manzanill</w:t>
      </w:r>
      <w:r w:rsidR="006B3904">
        <w:rPr>
          <w:rFonts w:ascii="Corbel" w:hAnsi="Corbel"/>
          <w:b/>
          <w:bCs/>
          <w:sz w:val="24"/>
          <w:szCs w:val="24"/>
        </w:rPr>
        <w:t>a de Sanlúcar.</w:t>
      </w:r>
    </w:p>
    <w:p w14:paraId="16DF7BC7" w14:textId="77777777" w:rsidR="0074673A" w:rsidRDefault="0074673A" w:rsidP="0074673A">
      <w:pPr>
        <w:pStyle w:val="Cuerpo"/>
        <w:ind w:left="720"/>
        <w:jc w:val="both"/>
        <w:rPr>
          <w:rFonts w:ascii="Corbel" w:hAnsi="Corbel"/>
          <w:b/>
          <w:bCs/>
          <w:sz w:val="24"/>
          <w:szCs w:val="24"/>
        </w:rPr>
      </w:pPr>
    </w:p>
    <w:p w14:paraId="1F31F7A1" w14:textId="28741E17" w:rsidR="0074673A" w:rsidRPr="0074673A" w:rsidRDefault="0074673A" w:rsidP="0074673A">
      <w:pPr>
        <w:pStyle w:val="Cuerpo"/>
        <w:numPr>
          <w:ilvl w:val="0"/>
          <w:numId w:val="43"/>
        </w:numPr>
        <w:jc w:val="both"/>
        <w:rPr>
          <w:rFonts w:ascii="Corbel" w:hAnsi="Corbel"/>
          <w:b/>
          <w:bCs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 xml:space="preserve">El objetivo es dar a conocer </w:t>
      </w:r>
      <w:r w:rsidR="00C7349B">
        <w:rPr>
          <w:rFonts w:ascii="Corbel" w:eastAsia="Corbel" w:hAnsi="Corbel" w:cs="Corbel"/>
          <w:b/>
          <w:bCs/>
          <w:sz w:val="24"/>
          <w:szCs w:val="24"/>
        </w:rPr>
        <w:t xml:space="preserve">el </w:t>
      </w:r>
      <w:r>
        <w:rPr>
          <w:rFonts w:ascii="Corbel" w:eastAsia="Corbel" w:hAnsi="Corbel" w:cs="Corbel"/>
          <w:b/>
          <w:bCs/>
          <w:sz w:val="24"/>
          <w:szCs w:val="24"/>
        </w:rPr>
        <w:t>ampli</w:t>
      </w:r>
      <w:r w:rsidR="00C7349B">
        <w:rPr>
          <w:rFonts w:ascii="Corbel" w:eastAsia="Corbel" w:hAnsi="Corbel" w:cs="Corbel"/>
          <w:b/>
          <w:bCs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 </w:t>
      </w:r>
      <w:r w:rsidR="00C7349B">
        <w:rPr>
          <w:rFonts w:ascii="Corbel" w:eastAsia="Corbel" w:hAnsi="Corbel" w:cs="Corbel"/>
          <w:b/>
          <w:bCs/>
          <w:sz w:val="24"/>
          <w:szCs w:val="24"/>
        </w:rPr>
        <w:t>catálogo</w:t>
      </w:r>
      <w:r w:rsidR="004A4D35">
        <w:rPr>
          <w:rFonts w:ascii="Corbel" w:eastAsia="Corbel" w:hAnsi="Corbel" w:cs="Corbel"/>
          <w:b/>
          <w:bCs/>
          <w:sz w:val="24"/>
          <w:szCs w:val="24"/>
        </w:rPr>
        <w:t xml:space="preserve"> y versatilidad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 de</w:t>
      </w:r>
      <w:r w:rsidR="004A4D35">
        <w:rPr>
          <w:rFonts w:ascii="Corbel" w:eastAsia="Corbel" w:hAnsi="Corbel" w:cs="Corbel"/>
          <w:b/>
          <w:bCs/>
          <w:sz w:val="24"/>
          <w:szCs w:val="24"/>
        </w:rPr>
        <w:t xml:space="preserve"> los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 </w:t>
      </w:r>
      <w:r w:rsidR="006B3904">
        <w:rPr>
          <w:rFonts w:ascii="Corbel" w:eastAsia="Corbel" w:hAnsi="Corbel" w:cs="Corbel"/>
          <w:b/>
          <w:bCs/>
          <w:sz w:val="24"/>
          <w:szCs w:val="24"/>
        </w:rPr>
        <w:t>vinos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 que forman parte de</w:t>
      </w:r>
      <w:r w:rsidR="006B3904">
        <w:rPr>
          <w:rFonts w:ascii="Corbel" w:eastAsia="Corbel" w:hAnsi="Corbel" w:cs="Corbel"/>
          <w:b/>
          <w:bCs/>
          <w:sz w:val="24"/>
          <w:szCs w:val="24"/>
        </w:rPr>
        <w:t xml:space="preserve"> estas Denominaciones de Origen, </w:t>
      </w:r>
      <w:r w:rsidR="00F346FE">
        <w:rPr>
          <w:rFonts w:ascii="Corbel" w:eastAsia="Corbel" w:hAnsi="Corbel" w:cs="Corbel"/>
          <w:b/>
          <w:bCs/>
          <w:sz w:val="24"/>
          <w:szCs w:val="24"/>
        </w:rPr>
        <w:t xml:space="preserve">ofreciendo a </w:t>
      </w:r>
      <w:r>
        <w:rPr>
          <w:rFonts w:ascii="Corbel" w:eastAsia="Corbel" w:hAnsi="Corbel" w:cs="Corbel"/>
          <w:b/>
          <w:bCs/>
          <w:sz w:val="24"/>
          <w:szCs w:val="24"/>
        </w:rPr>
        <w:t>l</w:t>
      </w:r>
      <w:r w:rsidR="00FA6B86" w:rsidRPr="00C64B5F">
        <w:rPr>
          <w:rFonts w:ascii="Corbel" w:eastAsia="Corbel" w:hAnsi="Corbel" w:cs="Corbel"/>
          <w:b/>
          <w:bCs/>
          <w:sz w:val="24"/>
          <w:szCs w:val="24"/>
        </w:rPr>
        <w:t xml:space="preserve">os comensales </w:t>
      </w:r>
      <w:r w:rsidR="00F346FE">
        <w:rPr>
          <w:rFonts w:ascii="Corbel" w:eastAsia="Corbel" w:hAnsi="Corbel" w:cs="Corbel"/>
          <w:b/>
          <w:bCs/>
          <w:sz w:val="24"/>
          <w:szCs w:val="24"/>
        </w:rPr>
        <w:t xml:space="preserve">un plato maridado con </w:t>
      </w:r>
      <w:r w:rsidR="00FA6B86" w:rsidRPr="00C64B5F">
        <w:rPr>
          <w:rFonts w:ascii="Corbel" w:eastAsia="Corbel" w:hAnsi="Corbel" w:cs="Corbel"/>
          <w:b/>
          <w:bCs/>
          <w:sz w:val="24"/>
          <w:szCs w:val="24"/>
        </w:rPr>
        <w:t xml:space="preserve">la variedad </w:t>
      </w:r>
      <w:r w:rsidR="00F346FE">
        <w:rPr>
          <w:rFonts w:ascii="Corbel" w:eastAsia="Corbel" w:hAnsi="Corbel" w:cs="Corbel"/>
          <w:b/>
          <w:bCs/>
          <w:sz w:val="24"/>
          <w:szCs w:val="24"/>
        </w:rPr>
        <w:t>de Vino de Jerez perfecta para esa elaboración.</w:t>
      </w:r>
    </w:p>
    <w:p w14:paraId="4133780D" w14:textId="77777777" w:rsidR="0074673A" w:rsidRDefault="0074673A" w:rsidP="0074673A">
      <w:pPr>
        <w:pStyle w:val="Cuerpo"/>
        <w:ind w:left="720"/>
        <w:jc w:val="both"/>
        <w:rPr>
          <w:rFonts w:ascii="Corbel" w:hAnsi="Corbel"/>
          <w:b/>
          <w:bCs/>
          <w:sz w:val="24"/>
          <w:szCs w:val="24"/>
        </w:rPr>
      </w:pPr>
    </w:p>
    <w:p w14:paraId="10BF8B78" w14:textId="703FDE52" w:rsidR="00FA6B86" w:rsidRPr="000D3092" w:rsidRDefault="00FA6B86" w:rsidP="0074673A">
      <w:pPr>
        <w:pStyle w:val="Cuerpo"/>
        <w:ind w:left="720"/>
        <w:jc w:val="both"/>
        <w:rPr>
          <w:rFonts w:hint="eastAsia"/>
          <w:color w:val="FF0000"/>
          <w:sz w:val="24"/>
          <w:szCs w:val="24"/>
        </w:rPr>
      </w:pPr>
    </w:p>
    <w:p w14:paraId="29F8A5AA" w14:textId="5AD8ED15" w:rsidR="002A2D04" w:rsidRDefault="00FE6068" w:rsidP="0023228E">
      <w:pPr>
        <w:pStyle w:val="Cuerpo"/>
        <w:jc w:val="both"/>
        <w:rPr>
          <w:rFonts w:ascii="Corbel" w:hAnsi="Corbel" w:cs="Gill Sans"/>
          <w:color w:val="000000" w:themeColor="text1"/>
          <w:sz w:val="24"/>
          <w:szCs w:val="24"/>
          <w:lang w:val="es-ES"/>
        </w:rPr>
      </w:pPr>
      <w:r w:rsidRPr="00731812">
        <w:rPr>
          <w:rFonts w:ascii="Corbel" w:hAnsi="Corbel" w:cs="Gill Sans"/>
          <w:b/>
          <w:bCs/>
          <w:color w:val="000000" w:themeColor="text1"/>
          <w:sz w:val="24"/>
          <w:szCs w:val="24"/>
          <w:lang w:val="es-ES"/>
        </w:rPr>
        <w:t>Madrid,</w:t>
      </w:r>
      <w:r w:rsidR="0038158A">
        <w:rPr>
          <w:rFonts w:ascii="Corbel" w:hAnsi="Corbel" w:cs="Gill Sans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="00C42ECB">
        <w:rPr>
          <w:rFonts w:ascii="Corbel" w:hAnsi="Corbel" w:cs="Gill Sans"/>
          <w:b/>
          <w:bCs/>
          <w:color w:val="000000" w:themeColor="text1"/>
          <w:sz w:val="24"/>
          <w:szCs w:val="24"/>
          <w:lang w:val="es-ES"/>
        </w:rPr>
        <w:t>noviembre</w:t>
      </w:r>
      <w:r w:rsidR="00730575" w:rsidRPr="00731812">
        <w:rPr>
          <w:rFonts w:ascii="Corbel" w:hAnsi="Corbel" w:cs="Gill Sans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Pr="00731812">
        <w:rPr>
          <w:rFonts w:ascii="Corbel" w:hAnsi="Corbel" w:cs="Gill Sans"/>
          <w:b/>
          <w:bCs/>
          <w:color w:val="000000" w:themeColor="text1"/>
          <w:sz w:val="24"/>
          <w:szCs w:val="24"/>
          <w:lang w:val="es-ES"/>
        </w:rPr>
        <w:t>de 202</w:t>
      </w:r>
      <w:r w:rsidR="00C64B5F">
        <w:rPr>
          <w:rFonts w:ascii="Corbel" w:hAnsi="Corbel" w:cs="Gill Sans"/>
          <w:b/>
          <w:bCs/>
          <w:color w:val="000000" w:themeColor="text1"/>
          <w:sz w:val="24"/>
          <w:szCs w:val="24"/>
          <w:lang w:val="es-ES"/>
        </w:rPr>
        <w:t>2</w:t>
      </w:r>
      <w:r w:rsidRPr="00FB0D5C">
        <w:rPr>
          <w:rFonts w:ascii="Corbel" w:hAnsi="Corbel" w:cs="Gill Sans"/>
          <w:color w:val="000000" w:themeColor="text1"/>
          <w:sz w:val="24"/>
          <w:szCs w:val="24"/>
          <w:lang w:val="es-ES"/>
        </w:rPr>
        <w:t>.-</w:t>
      </w:r>
      <w:r w:rsidR="00F47245">
        <w:rPr>
          <w:rFonts w:ascii="Corbel" w:hAnsi="Corbel" w:cs="Gill Sans"/>
          <w:color w:val="000000" w:themeColor="text1"/>
          <w:sz w:val="24"/>
          <w:szCs w:val="24"/>
          <w:lang w:val="es-ES"/>
        </w:rPr>
        <w:t xml:space="preserve"> </w:t>
      </w:r>
      <w:r w:rsidR="002A2D04">
        <w:rPr>
          <w:rFonts w:ascii="Corbel" w:hAnsi="Corbel" w:cs="Gill Sans"/>
          <w:color w:val="000000" w:themeColor="text1"/>
          <w:sz w:val="24"/>
          <w:szCs w:val="24"/>
          <w:lang w:val="es-ES"/>
        </w:rPr>
        <w:t xml:space="preserve">Animados por el éxito de </w:t>
      </w:r>
      <w:r w:rsidR="00A0084E">
        <w:rPr>
          <w:rFonts w:ascii="Corbel" w:hAnsi="Corbel" w:cs="Gill Sans"/>
          <w:color w:val="000000" w:themeColor="text1"/>
          <w:sz w:val="24"/>
          <w:szCs w:val="24"/>
          <w:lang w:val="es-ES"/>
        </w:rPr>
        <w:t>la edición</w:t>
      </w:r>
      <w:r w:rsidR="002A2D04">
        <w:rPr>
          <w:rFonts w:ascii="Corbel" w:hAnsi="Corbel" w:cs="Gill Sans"/>
          <w:color w:val="000000" w:themeColor="text1"/>
          <w:sz w:val="24"/>
          <w:szCs w:val="24"/>
          <w:lang w:val="es-ES"/>
        </w:rPr>
        <w:t xml:space="preserve"> anterior, 80 restaurantes de Barcelona, Madrid y Sevilla acogerán, del 7 al 20 de noviembre, la segunda edición de la </w:t>
      </w:r>
      <w:r w:rsidR="002A2D04">
        <w:rPr>
          <w:rFonts w:ascii="Corbel" w:hAnsi="Corbel" w:cs="Gill Sans"/>
          <w:i/>
          <w:iCs/>
          <w:color w:val="000000" w:themeColor="text1"/>
          <w:sz w:val="24"/>
          <w:szCs w:val="24"/>
          <w:lang w:val="es-ES"/>
        </w:rPr>
        <w:t xml:space="preserve">Jerez Restaurant </w:t>
      </w:r>
      <w:proofErr w:type="spellStart"/>
      <w:r w:rsidR="002A2D04">
        <w:rPr>
          <w:rFonts w:ascii="Corbel" w:hAnsi="Corbel" w:cs="Gill Sans"/>
          <w:i/>
          <w:iCs/>
          <w:color w:val="000000" w:themeColor="text1"/>
          <w:sz w:val="24"/>
          <w:szCs w:val="24"/>
          <w:lang w:val="es-ES"/>
        </w:rPr>
        <w:t>Week</w:t>
      </w:r>
      <w:proofErr w:type="spellEnd"/>
      <w:r w:rsidR="002A2D04">
        <w:rPr>
          <w:rFonts w:ascii="Corbel" w:hAnsi="Corbel" w:cs="Gill Sans"/>
          <w:color w:val="000000" w:themeColor="text1"/>
          <w:sz w:val="24"/>
          <w:szCs w:val="24"/>
          <w:lang w:val="es-ES"/>
        </w:rPr>
        <w:t>. Se trata de una iniciativa del Consejo Regulador de</w:t>
      </w:r>
      <w:r w:rsidR="00A0084E">
        <w:rPr>
          <w:rFonts w:ascii="Corbel" w:hAnsi="Corbel" w:cs="Gill Sans"/>
          <w:color w:val="000000" w:themeColor="text1"/>
          <w:sz w:val="24"/>
          <w:szCs w:val="24"/>
          <w:lang w:val="es-ES"/>
        </w:rPr>
        <w:t xml:space="preserve"> las</w:t>
      </w:r>
      <w:r w:rsidR="002A2D04">
        <w:rPr>
          <w:rFonts w:ascii="Corbel" w:hAnsi="Corbel" w:cs="Gill Sans"/>
          <w:color w:val="000000" w:themeColor="text1"/>
          <w:sz w:val="24"/>
          <w:szCs w:val="24"/>
          <w:lang w:val="es-ES"/>
        </w:rPr>
        <w:t xml:space="preserve"> Denominaciones de Origen Vinos de Jerez y Manzanilla</w:t>
      </w:r>
      <w:r w:rsidR="00A0084E">
        <w:rPr>
          <w:rFonts w:ascii="Corbel" w:hAnsi="Corbel" w:cs="Gill Sans"/>
          <w:color w:val="000000" w:themeColor="text1"/>
          <w:sz w:val="24"/>
          <w:szCs w:val="24"/>
          <w:lang w:val="es-ES"/>
        </w:rPr>
        <w:t xml:space="preserve"> de Sanlúcar</w:t>
      </w:r>
      <w:r w:rsidR="002A2D04">
        <w:rPr>
          <w:rFonts w:ascii="Corbel" w:hAnsi="Corbel" w:cs="Gill Sans"/>
          <w:color w:val="000000" w:themeColor="text1"/>
          <w:sz w:val="24"/>
          <w:szCs w:val="24"/>
          <w:lang w:val="es-ES"/>
        </w:rPr>
        <w:t xml:space="preserve">, que tiene como objetivo la promoción de sus </w:t>
      </w:r>
      <w:r w:rsidR="00A0084E">
        <w:rPr>
          <w:rFonts w:ascii="Corbel" w:hAnsi="Corbel" w:cs="Gill Sans"/>
          <w:color w:val="000000" w:themeColor="text1"/>
          <w:sz w:val="24"/>
          <w:szCs w:val="24"/>
          <w:lang w:val="es-ES"/>
        </w:rPr>
        <w:t>productos</w:t>
      </w:r>
      <w:r w:rsidR="002A2D04">
        <w:rPr>
          <w:rFonts w:ascii="Corbel" w:hAnsi="Corbel" w:cs="Gill Sans"/>
          <w:color w:val="000000" w:themeColor="text1"/>
          <w:sz w:val="24"/>
          <w:szCs w:val="24"/>
          <w:lang w:val="es-ES"/>
        </w:rPr>
        <w:t>, cada vez más demandados en las cartas de los restaurantes nacionales e internacionales.</w:t>
      </w:r>
    </w:p>
    <w:p w14:paraId="4F0C2B0D" w14:textId="20DC6532" w:rsidR="00DD2FFC" w:rsidRDefault="00DD2FFC" w:rsidP="0023228E">
      <w:pPr>
        <w:pStyle w:val="Cuerpo"/>
        <w:jc w:val="both"/>
        <w:rPr>
          <w:rFonts w:ascii="Corbel" w:hAnsi="Corbel" w:cs="Gill Sans"/>
          <w:color w:val="000000" w:themeColor="text1"/>
          <w:sz w:val="24"/>
          <w:szCs w:val="24"/>
          <w:lang w:val="es-ES"/>
        </w:rPr>
      </w:pPr>
    </w:p>
    <w:p w14:paraId="515D283B" w14:textId="77777777" w:rsidR="00DD2FFC" w:rsidRDefault="00DD2FFC" w:rsidP="00DD2FFC">
      <w:pPr>
        <w:pStyle w:val="Cuerp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hAnsi="Corbel" w:cs="Gill Sans"/>
          <w:color w:val="000000" w:themeColor="text1"/>
          <w:sz w:val="24"/>
          <w:szCs w:val="24"/>
          <w:lang w:val="es-ES"/>
        </w:rPr>
        <w:t xml:space="preserve">El Telégrafo </w:t>
      </w:r>
      <w:r>
        <w:rPr>
          <w:rFonts w:ascii="Corbel" w:eastAsia="Corbel" w:hAnsi="Corbel" w:cs="Corbel"/>
          <w:sz w:val="24"/>
          <w:szCs w:val="24"/>
        </w:rPr>
        <w:t xml:space="preserve">y </w:t>
      </w:r>
      <w:proofErr w:type="spellStart"/>
      <w:r>
        <w:rPr>
          <w:rFonts w:ascii="Corbel" w:eastAsia="Corbel" w:hAnsi="Corbel" w:cs="Corbel"/>
          <w:sz w:val="24"/>
          <w:szCs w:val="24"/>
        </w:rPr>
        <w:t>Candeli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en Madrid, Restaurante Azahar y La Azotea en Sevilla, o </w:t>
      </w:r>
      <w:proofErr w:type="spellStart"/>
      <w:r>
        <w:rPr>
          <w:rFonts w:ascii="Corbel" w:eastAsia="Corbel" w:hAnsi="Corbel" w:cs="Corbel"/>
          <w:sz w:val="24"/>
          <w:szCs w:val="24"/>
        </w:rPr>
        <w:t>Suculent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y </w:t>
      </w:r>
      <w:proofErr w:type="spellStart"/>
      <w:r>
        <w:rPr>
          <w:rFonts w:ascii="Corbel" w:eastAsia="Corbel" w:hAnsi="Corbel" w:cs="Corbel"/>
          <w:sz w:val="24"/>
          <w:szCs w:val="24"/>
        </w:rPr>
        <w:t>Orvay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en Barcelona son solo algunos de los 80 restaurantes que participan en esta edición de la Jerez Restaurant </w:t>
      </w:r>
      <w:proofErr w:type="spellStart"/>
      <w:r>
        <w:rPr>
          <w:rFonts w:ascii="Corbel" w:eastAsia="Corbel" w:hAnsi="Corbel" w:cs="Corbel"/>
          <w:sz w:val="24"/>
          <w:szCs w:val="24"/>
        </w:rPr>
        <w:t>Week</w:t>
      </w:r>
      <w:proofErr w:type="spellEnd"/>
      <w:r>
        <w:rPr>
          <w:rFonts w:ascii="Corbel" w:eastAsia="Corbel" w:hAnsi="Corbel" w:cs="Corbel"/>
          <w:sz w:val="24"/>
          <w:szCs w:val="24"/>
        </w:rPr>
        <w:t>.</w:t>
      </w:r>
    </w:p>
    <w:p w14:paraId="521B92FD" w14:textId="06E2CEBA" w:rsidR="002A2D04" w:rsidRDefault="002A2D04" w:rsidP="0023228E">
      <w:pPr>
        <w:pStyle w:val="Cuerpo"/>
        <w:jc w:val="both"/>
        <w:rPr>
          <w:rFonts w:ascii="Corbel" w:hAnsi="Corbel" w:cs="Gill Sans"/>
          <w:color w:val="000000" w:themeColor="text1"/>
          <w:sz w:val="24"/>
          <w:szCs w:val="24"/>
          <w:lang w:val="es-ES"/>
        </w:rPr>
      </w:pPr>
    </w:p>
    <w:p w14:paraId="7D94492C" w14:textId="22140464" w:rsidR="004B4321" w:rsidRDefault="002A2D04" w:rsidP="002A2D04">
      <w:pPr>
        <w:pStyle w:val="Cuerpo"/>
        <w:jc w:val="both"/>
        <w:rPr>
          <w:rFonts w:ascii="Corbel" w:hAnsi="Corbel" w:cs="Gill Sans"/>
          <w:color w:val="000000" w:themeColor="text1"/>
          <w:sz w:val="24"/>
          <w:szCs w:val="24"/>
          <w:lang w:val="es-ES"/>
        </w:rPr>
      </w:pPr>
      <w:r>
        <w:rPr>
          <w:rFonts w:ascii="Corbel" w:hAnsi="Corbel" w:cs="Gill Sans"/>
          <w:color w:val="000000" w:themeColor="text1"/>
          <w:sz w:val="24"/>
          <w:szCs w:val="24"/>
          <w:lang w:val="es-ES"/>
        </w:rPr>
        <w:t xml:space="preserve">Llevando a la práctica la máxima de que existe un </w:t>
      </w:r>
      <w:r w:rsidR="00A0084E">
        <w:rPr>
          <w:rFonts w:ascii="Corbel" w:hAnsi="Corbel" w:cs="Gill Sans"/>
          <w:color w:val="000000" w:themeColor="text1"/>
          <w:sz w:val="24"/>
          <w:szCs w:val="24"/>
          <w:lang w:val="es-ES"/>
        </w:rPr>
        <w:t>Vino de Jerez</w:t>
      </w:r>
      <w:r>
        <w:rPr>
          <w:rFonts w:ascii="Corbel" w:hAnsi="Corbel" w:cstheme="minorHAnsi"/>
          <w:sz w:val="24"/>
          <w:szCs w:val="24"/>
          <w:shd w:val="clear" w:color="auto" w:fill="FFFFFF"/>
        </w:rPr>
        <w:t xml:space="preserve"> para cada plato y ocasión, </w:t>
      </w:r>
      <w:r w:rsidR="00E01B60">
        <w:rPr>
          <w:rFonts w:ascii="Corbel" w:hAnsi="Corbel" w:cstheme="minorHAnsi"/>
          <w:sz w:val="24"/>
          <w:szCs w:val="24"/>
          <w:shd w:val="clear" w:color="auto" w:fill="FFFFFF"/>
        </w:rPr>
        <w:t xml:space="preserve">a </w:t>
      </w:r>
      <w:r>
        <w:rPr>
          <w:rFonts w:ascii="Corbel" w:hAnsi="Corbel" w:cstheme="minorHAnsi"/>
          <w:sz w:val="24"/>
          <w:szCs w:val="24"/>
          <w:shd w:val="clear" w:color="auto" w:fill="FFFFFF"/>
        </w:rPr>
        <w:t xml:space="preserve">los </w:t>
      </w:r>
      <w:r w:rsidR="007C2C33">
        <w:rPr>
          <w:rFonts w:ascii="Corbel" w:hAnsi="Corbel" w:cstheme="minorHAnsi"/>
          <w:sz w:val="24"/>
          <w:szCs w:val="24"/>
          <w:shd w:val="clear" w:color="auto" w:fill="FFFFFF"/>
        </w:rPr>
        <w:t>clientes</w:t>
      </w:r>
      <w:r>
        <w:rPr>
          <w:rFonts w:ascii="Corbel" w:hAnsi="Corbel" w:cstheme="minorHAnsi"/>
          <w:sz w:val="24"/>
          <w:szCs w:val="24"/>
          <w:shd w:val="clear" w:color="auto" w:fill="FFFFFF"/>
        </w:rPr>
        <w:t xml:space="preserve"> que acudan a los </w:t>
      </w:r>
      <w:r w:rsidRPr="002A2D04">
        <w:rPr>
          <w:rFonts w:ascii="Corbel" w:eastAsia="Corbel" w:hAnsi="Corbel" w:cs="Corbel"/>
          <w:sz w:val="24"/>
          <w:szCs w:val="24"/>
        </w:rPr>
        <w:t xml:space="preserve">restaurantes participantes en </w:t>
      </w:r>
      <w:r w:rsidR="00A0084E">
        <w:rPr>
          <w:rFonts w:ascii="Corbel" w:eastAsia="Corbel" w:hAnsi="Corbel" w:cs="Corbel"/>
          <w:sz w:val="24"/>
          <w:szCs w:val="24"/>
        </w:rPr>
        <w:t>esta iniciativa</w:t>
      </w:r>
      <w:r w:rsidRPr="002A2D04">
        <w:rPr>
          <w:rFonts w:ascii="Corbel" w:eastAsia="Corbel" w:hAnsi="Corbel" w:cs="Corbel"/>
          <w:sz w:val="24"/>
          <w:szCs w:val="24"/>
        </w:rPr>
        <w:t xml:space="preserve"> se</w:t>
      </w:r>
      <w:r w:rsidR="00E01B60">
        <w:rPr>
          <w:rFonts w:ascii="Corbel" w:eastAsia="Corbel" w:hAnsi="Corbel" w:cs="Corbel"/>
          <w:sz w:val="24"/>
          <w:szCs w:val="24"/>
        </w:rPr>
        <w:t xml:space="preserve"> </w:t>
      </w:r>
      <w:r w:rsidR="00E01B60" w:rsidRPr="00E01B60">
        <w:rPr>
          <w:rFonts w:ascii="Corbel" w:hAnsi="Corbel" w:cs="Gill Sans"/>
          <w:color w:val="000000" w:themeColor="text1"/>
          <w:sz w:val="24"/>
          <w:szCs w:val="24"/>
          <w:lang w:val="es-ES"/>
        </w:rPr>
        <w:t>les ofrecerá</w:t>
      </w:r>
      <w:r w:rsidR="00F562ED">
        <w:rPr>
          <w:rFonts w:ascii="Corbel" w:hAnsi="Corbel" w:cs="Gill Sans"/>
          <w:color w:val="000000" w:themeColor="text1"/>
          <w:sz w:val="24"/>
          <w:szCs w:val="24"/>
          <w:lang w:val="es-ES"/>
        </w:rPr>
        <w:t xml:space="preserve"> el maridaje perfecto y diseñado específicamente para esta acción: un </w:t>
      </w:r>
      <w:r w:rsidR="00F346FE">
        <w:rPr>
          <w:rFonts w:ascii="Corbel" w:hAnsi="Corbel" w:cs="Gill Sans"/>
          <w:color w:val="000000" w:themeColor="text1"/>
          <w:sz w:val="24"/>
          <w:szCs w:val="24"/>
          <w:lang w:val="es-ES"/>
        </w:rPr>
        <w:t>plato</w:t>
      </w:r>
      <w:r w:rsidR="00B668A5">
        <w:rPr>
          <w:rFonts w:ascii="Corbel" w:hAnsi="Corbel" w:cs="Gill Sans"/>
          <w:color w:val="000000" w:themeColor="text1"/>
          <w:sz w:val="24"/>
          <w:szCs w:val="24"/>
          <w:lang w:val="es-ES"/>
        </w:rPr>
        <w:t xml:space="preserve"> </w:t>
      </w:r>
      <w:r w:rsidR="00F562ED">
        <w:rPr>
          <w:rFonts w:ascii="Corbel" w:hAnsi="Corbel" w:cs="Gill Sans"/>
          <w:color w:val="000000" w:themeColor="text1"/>
          <w:sz w:val="24"/>
          <w:szCs w:val="24"/>
          <w:lang w:val="es-ES"/>
        </w:rPr>
        <w:t>acompañado con la variedad de</w:t>
      </w:r>
      <w:r w:rsidR="00B668A5">
        <w:rPr>
          <w:rFonts w:ascii="Corbel" w:hAnsi="Corbel" w:cs="Gill Sans"/>
          <w:color w:val="000000" w:themeColor="text1"/>
          <w:sz w:val="24"/>
          <w:szCs w:val="24"/>
          <w:lang w:val="es-ES"/>
        </w:rPr>
        <w:t xml:space="preserve"> Vino de Jerez </w:t>
      </w:r>
      <w:r w:rsidR="00F562ED">
        <w:rPr>
          <w:rFonts w:ascii="Corbel" w:hAnsi="Corbel" w:cs="Gill Sans"/>
          <w:color w:val="000000" w:themeColor="text1"/>
          <w:sz w:val="24"/>
          <w:szCs w:val="24"/>
          <w:lang w:val="es-ES"/>
        </w:rPr>
        <w:t>que mejor maride con él.</w:t>
      </w:r>
    </w:p>
    <w:p w14:paraId="74F93C74" w14:textId="18911CF6" w:rsidR="00261F68" w:rsidRDefault="00261F68" w:rsidP="002A2D04">
      <w:pPr>
        <w:pStyle w:val="Cuerpo"/>
        <w:jc w:val="both"/>
        <w:rPr>
          <w:rFonts w:ascii="Corbel" w:hAnsi="Corbel" w:cs="Gill Sans"/>
          <w:color w:val="000000" w:themeColor="text1"/>
          <w:sz w:val="24"/>
          <w:szCs w:val="24"/>
          <w:lang w:val="es-ES"/>
        </w:rPr>
      </w:pPr>
    </w:p>
    <w:p w14:paraId="49BAA18B" w14:textId="1BB8E0D7" w:rsidR="00261F68" w:rsidRPr="00C32ED0" w:rsidRDefault="00261F68" w:rsidP="00C32ED0">
      <w:pPr>
        <w:pStyle w:val="Cuerpo"/>
        <w:jc w:val="both"/>
        <w:rPr>
          <w:rFonts w:ascii="Corbel" w:hAnsi="Corbel" w:cstheme="minorHAnsi"/>
          <w:sz w:val="24"/>
          <w:szCs w:val="24"/>
          <w:shd w:val="clear" w:color="auto" w:fill="FFFFFF"/>
        </w:rPr>
      </w:pPr>
      <w:r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 xml:space="preserve">Ajoblanco con tartar de atún y helado de aceitunas manzanilla, algas y huevas de pez volador </w:t>
      </w:r>
      <w:r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 xml:space="preserve">maridado con una copa de </w:t>
      </w:r>
      <w:r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>Amontillado</w:t>
      </w:r>
      <w:r w:rsidRPr="00C32ED0">
        <w:rPr>
          <w:rFonts w:ascii="Corbel" w:hAnsi="Corbel" w:cstheme="minorHAnsi"/>
          <w:sz w:val="24"/>
          <w:szCs w:val="24"/>
          <w:shd w:val="clear" w:color="auto" w:fill="FFFFFF"/>
        </w:rPr>
        <w:t xml:space="preserve"> (Restaurante De la O)</w:t>
      </w:r>
      <w:r w:rsidR="00C32ED0" w:rsidRPr="00C32ED0">
        <w:rPr>
          <w:rFonts w:ascii="Corbel" w:hAnsi="Corbel" w:cstheme="minorHAnsi"/>
          <w:sz w:val="24"/>
          <w:szCs w:val="24"/>
          <w:shd w:val="clear" w:color="auto" w:fill="FFFFFF"/>
        </w:rPr>
        <w:t xml:space="preserve">; </w:t>
      </w:r>
      <w:proofErr w:type="spellStart"/>
      <w:r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>Carpaccio</w:t>
      </w:r>
      <w:proofErr w:type="spellEnd"/>
      <w:r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 xml:space="preserve"> de gamba con frutos secos </w:t>
      </w:r>
      <w:r w:rsidR="00C32ED0"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>maridado con una c</w:t>
      </w:r>
      <w:r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 xml:space="preserve">opa </w:t>
      </w:r>
      <w:r w:rsidR="00C32ED0"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 xml:space="preserve">de </w:t>
      </w:r>
      <w:r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>Manzanilla</w:t>
      </w:r>
      <w:r w:rsidR="00C32ED0"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 xml:space="preserve"> de Sanlúcar</w:t>
      </w:r>
      <w:r w:rsidR="00C32ED0" w:rsidRPr="00C32ED0">
        <w:rPr>
          <w:rFonts w:ascii="Corbel" w:hAnsi="Corbel" w:cstheme="minorHAnsi"/>
          <w:sz w:val="24"/>
          <w:szCs w:val="24"/>
          <w:shd w:val="clear" w:color="auto" w:fill="FFFFFF"/>
        </w:rPr>
        <w:t xml:space="preserve"> (</w:t>
      </w:r>
      <w:r w:rsidRPr="00C32ED0">
        <w:rPr>
          <w:rFonts w:ascii="Corbel" w:hAnsi="Corbel" w:cstheme="minorHAnsi"/>
          <w:sz w:val="24"/>
          <w:szCs w:val="24"/>
          <w:shd w:val="clear" w:color="auto" w:fill="FFFFFF"/>
        </w:rPr>
        <w:t xml:space="preserve">Restaurante </w:t>
      </w:r>
      <w:proofErr w:type="spellStart"/>
      <w:r w:rsidRPr="00C32ED0">
        <w:rPr>
          <w:rFonts w:ascii="Corbel" w:hAnsi="Corbel" w:cstheme="minorHAnsi"/>
          <w:sz w:val="24"/>
          <w:szCs w:val="24"/>
          <w:shd w:val="clear" w:color="auto" w:fill="FFFFFF"/>
        </w:rPr>
        <w:t>Az</w:t>
      </w:r>
      <w:proofErr w:type="spellEnd"/>
      <w:r w:rsidRPr="00C32ED0">
        <w:rPr>
          <w:rFonts w:ascii="Corbel" w:hAnsi="Corbel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32ED0">
        <w:rPr>
          <w:rFonts w:ascii="Corbel" w:hAnsi="Corbel" w:cstheme="minorHAnsi"/>
          <w:sz w:val="24"/>
          <w:szCs w:val="24"/>
          <w:shd w:val="clear" w:color="auto" w:fill="FFFFFF"/>
        </w:rPr>
        <w:t>Zait</w:t>
      </w:r>
      <w:proofErr w:type="spellEnd"/>
      <w:r w:rsidRPr="00C32ED0">
        <w:rPr>
          <w:rFonts w:ascii="Corbel" w:hAnsi="Corbel" w:cstheme="minorHAnsi"/>
          <w:sz w:val="24"/>
          <w:szCs w:val="24"/>
          <w:shd w:val="clear" w:color="auto" w:fill="FFFFFF"/>
        </w:rPr>
        <w:t>)</w:t>
      </w:r>
      <w:r w:rsidR="00C32ED0" w:rsidRPr="00C32ED0">
        <w:rPr>
          <w:rFonts w:ascii="Corbel" w:hAnsi="Corbel" w:cstheme="minorHAnsi"/>
          <w:sz w:val="24"/>
          <w:szCs w:val="24"/>
          <w:shd w:val="clear" w:color="auto" w:fill="FFFFFF"/>
        </w:rPr>
        <w:t xml:space="preserve">, o </w:t>
      </w:r>
      <w:r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 xml:space="preserve">Ravioli de pato y </w:t>
      </w:r>
      <w:proofErr w:type="spellStart"/>
      <w:r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>ceps</w:t>
      </w:r>
      <w:proofErr w:type="spellEnd"/>
      <w:r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 xml:space="preserve"> con salsa de </w:t>
      </w:r>
      <w:r w:rsidR="00C32ED0"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>foie maridado con una c</w:t>
      </w:r>
      <w:r w:rsidRPr="009269D9">
        <w:rPr>
          <w:rFonts w:ascii="Corbel" w:hAnsi="Corbel" w:cstheme="minorHAnsi"/>
          <w:b/>
          <w:bCs/>
          <w:sz w:val="24"/>
          <w:szCs w:val="24"/>
          <w:shd w:val="clear" w:color="auto" w:fill="FFFFFF"/>
        </w:rPr>
        <w:t>opa de Oloroso</w:t>
      </w:r>
      <w:r w:rsidRPr="00C32ED0">
        <w:rPr>
          <w:rFonts w:ascii="Corbel" w:hAnsi="Corbel" w:cstheme="minorHAnsi"/>
          <w:sz w:val="24"/>
          <w:szCs w:val="24"/>
          <w:shd w:val="clear" w:color="auto" w:fill="FFFFFF"/>
        </w:rPr>
        <w:t xml:space="preserve"> </w:t>
      </w:r>
      <w:r w:rsidR="00C32ED0" w:rsidRPr="00C32ED0">
        <w:rPr>
          <w:rFonts w:ascii="Corbel" w:hAnsi="Corbel" w:cstheme="minorHAnsi"/>
          <w:sz w:val="24"/>
          <w:szCs w:val="24"/>
          <w:shd w:val="clear" w:color="auto" w:fill="FFFFFF"/>
        </w:rPr>
        <w:t xml:space="preserve">(Restaurante Can </w:t>
      </w:r>
      <w:proofErr w:type="spellStart"/>
      <w:r w:rsidR="00C32ED0" w:rsidRPr="00C32ED0">
        <w:rPr>
          <w:rFonts w:ascii="Corbel" w:hAnsi="Corbel" w:cstheme="minorHAnsi"/>
          <w:sz w:val="24"/>
          <w:szCs w:val="24"/>
          <w:shd w:val="clear" w:color="auto" w:fill="FFFFFF"/>
        </w:rPr>
        <w:t>Culleres</w:t>
      </w:r>
      <w:proofErr w:type="spellEnd"/>
      <w:r w:rsidR="00C32ED0" w:rsidRPr="00C32ED0">
        <w:rPr>
          <w:rFonts w:ascii="Corbel" w:hAnsi="Corbel" w:cstheme="minorHAnsi"/>
          <w:sz w:val="24"/>
          <w:szCs w:val="24"/>
          <w:shd w:val="clear" w:color="auto" w:fill="FFFFFF"/>
        </w:rPr>
        <w:t xml:space="preserve">), son solo algunas de las múltiples y originales propuestas que se podrán degustar durante la Jerez Restaurant </w:t>
      </w:r>
      <w:proofErr w:type="spellStart"/>
      <w:r w:rsidR="00C32ED0" w:rsidRPr="00C32ED0">
        <w:rPr>
          <w:rFonts w:ascii="Corbel" w:hAnsi="Corbel" w:cstheme="minorHAnsi"/>
          <w:sz w:val="24"/>
          <w:szCs w:val="24"/>
          <w:shd w:val="clear" w:color="auto" w:fill="FFFFFF"/>
        </w:rPr>
        <w:t>Week</w:t>
      </w:r>
      <w:proofErr w:type="spellEnd"/>
      <w:r w:rsidR="00C32ED0" w:rsidRPr="00C32ED0">
        <w:rPr>
          <w:rFonts w:ascii="Corbel" w:hAnsi="Corbel" w:cstheme="minorHAnsi"/>
          <w:sz w:val="24"/>
          <w:szCs w:val="24"/>
          <w:shd w:val="clear" w:color="auto" w:fill="FFFFFF"/>
        </w:rPr>
        <w:t>.</w:t>
      </w:r>
    </w:p>
    <w:p w14:paraId="1C5A9578" w14:textId="77777777" w:rsidR="00261F68" w:rsidRDefault="00261F68" w:rsidP="002A2D04">
      <w:pPr>
        <w:pStyle w:val="Cuerpo"/>
        <w:jc w:val="both"/>
        <w:rPr>
          <w:rFonts w:ascii="Corbel" w:hAnsi="Corbel" w:cs="Gill Sans"/>
          <w:color w:val="000000" w:themeColor="text1"/>
          <w:sz w:val="24"/>
          <w:szCs w:val="24"/>
          <w:lang w:val="es-ES"/>
        </w:rPr>
      </w:pPr>
    </w:p>
    <w:p w14:paraId="50A22AB3" w14:textId="784CEF64" w:rsidR="00D74B48" w:rsidRDefault="00D74B48" w:rsidP="002A2D04">
      <w:pPr>
        <w:pStyle w:val="Cuerpo"/>
        <w:jc w:val="both"/>
        <w:rPr>
          <w:rFonts w:ascii="Corbel" w:hAnsi="Corbel" w:cs="Gill Sans"/>
          <w:color w:val="000000" w:themeColor="text1"/>
          <w:sz w:val="24"/>
          <w:szCs w:val="24"/>
          <w:lang w:val="es-ES"/>
        </w:rPr>
      </w:pPr>
    </w:p>
    <w:p w14:paraId="1BE11774" w14:textId="77777777" w:rsidR="000168B2" w:rsidRDefault="004B4321" w:rsidP="004B4321">
      <w:pPr>
        <w:pStyle w:val="Cuerpo"/>
        <w:jc w:val="both"/>
        <w:rPr>
          <w:rFonts w:ascii="Corbel" w:eastAsia="Corbel" w:hAnsi="Corbel" w:cs="Corbel"/>
          <w:color w:val="auto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lastRenderedPageBreak/>
        <w:t xml:space="preserve">Además, y para que los clientes puedan seguir </w:t>
      </w:r>
      <w:r w:rsidR="000A7937" w:rsidRPr="00181675">
        <w:rPr>
          <w:rFonts w:ascii="Corbel" w:eastAsia="Corbel" w:hAnsi="Corbel" w:cs="Corbel"/>
          <w:color w:val="auto"/>
          <w:sz w:val="24"/>
          <w:szCs w:val="24"/>
        </w:rPr>
        <w:t xml:space="preserve">conociendo y disfrutando </w:t>
      </w:r>
      <w:r w:rsidR="00880F0D" w:rsidRPr="00181675">
        <w:rPr>
          <w:rFonts w:ascii="Corbel" w:eastAsia="Corbel" w:hAnsi="Corbel" w:cs="Corbel"/>
          <w:color w:val="auto"/>
          <w:sz w:val="24"/>
          <w:szCs w:val="24"/>
        </w:rPr>
        <w:t>en sus hogares</w:t>
      </w:r>
      <w:r w:rsidR="000A7937" w:rsidRPr="00181675">
        <w:rPr>
          <w:rFonts w:ascii="Corbel" w:eastAsia="Corbel" w:hAnsi="Corbel" w:cs="Corbel"/>
          <w:color w:val="auto"/>
          <w:sz w:val="24"/>
          <w:szCs w:val="24"/>
        </w:rPr>
        <w:t xml:space="preserve"> de</w:t>
      </w:r>
      <w:r w:rsidR="00880F0D" w:rsidRPr="00181675">
        <w:rPr>
          <w:rFonts w:ascii="Corbel" w:eastAsia="Corbel" w:hAnsi="Corbel" w:cs="Corbel"/>
          <w:color w:val="auto"/>
          <w:sz w:val="24"/>
          <w:szCs w:val="24"/>
        </w:rPr>
        <w:t xml:space="preserve"> </w:t>
      </w:r>
      <w:r w:rsidRPr="00181675">
        <w:rPr>
          <w:rFonts w:ascii="Corbel" w:eastAsia="Corbel" w:hAnsi="Corbel" w:cs="Corbel"/>
          <w:color w:val="auto"/>
          <w:sz w:val="24"/>
          <w:szCs w:val="24"/>
        </w:rPr>
        <w:t xml:space="preserve">los vinos de </w:t>
      </w:r>
      <w:r w:rsidR="00A0084E" w:rsidRPr="00181675">
        <w:rPr>
          <w:rFonts w:ascii="Corbel" w:eastAsia="Corbel" w:hAnsi="Corbel" w:cs="Corbel"/>
          <w:color w:val="auto"/>
          <w:sz w:val="24"/>
          <w:szCs w:val="24"/>
        </w:rPr>
        <w:t>estas Denominaciones de Origen,</w:t>
      </w:r>
      <w:r w:rsidRPr="00181675">
        <w:rPr>
          <w:rFonts w:ascii="Corbel" w:eastAsia="Corbel" w:hAnsi="Corbel" w:cs="Corbel"/>
          <w:color w:val="auto"/>
          <w:sz w:val="24"/>
          <w:szCs w:val="24"/>
        </w:rPr>
        <w:t xml:space="preserve"> recibirán</w:t>
      </w:r>
      <w:r w:rsidR="00880F0D" w:rsidRPr="00181675">
        <w:rPr>
          <w:rFonts w:ascii="Corbel" w:eastAsia="Corbel" w:hAnsi="Corbel" w:cs="Corbel"/>
          <w:color w:val="auto"/>
          <w:sz w:val="24"/>
          <w:szCs w:val="24"/>
        </w:rPr>
        <w:t xml:space="preserve"> </w:t>
      </w:r>
      <w:r w:rsidR="00181675" w:rsidRPr="00181675">
        <w:rPr>
          <w:rFonts w:ascii="Corbel" w:eastAsia="Corbel" w:hAnsi="Corbel" w:cs="Corbel"/>
          <w:color w:val="auto"/>
          <w:sz w:val="24"/>
          <w:szCs w:val="24"/>
        </w:rPr>
        <w:t>de</w:t>
      </w:r>
      <w:r w:rsidR="000D3092" w:rsidRPr="00181675">
        <w:rPr>
          <w:rFonts w:ascii="Corbel" w:eastAsia="Corbel" w:hAnsi="Corbel" w:cs="Corbel"/>
          <w:color w:val="auto"/>
          <w:sz w:val="24"/>
          <w:szCs w:val="24"/>
        </w:rPr>
        <w:t xml:space="preserve"> obsequio</w:t>
      </w:r>
      <w:r w:rsidR="00880F0D" w:rsidRPr="00181675">
        <w:rPr>
          <w:rFonts w:ascii="Corbel" w:eastAsia="Corbel" w:hAnsi="Corbel" w:cs="Corbel"/>
          <w:color w:val="auto"/>
          <w:sz w:val="24"/>
          <w:szCs w:val="24"/>
        </w:rPr>
        <w:t xml:space="preserve"> </w:t>
      </w:r>
      <w:r w:rsidRPr="00181675">
        <w:rPr>
          <w:rFonts w:ascii="Corbel" w:eastAsia="Corbel" w:hAnsi="Corbel" w:cs="Corbel"/>
          <w:color w:val="auto"/>
          <w:sz w:val="24"/>
          <w:szCs w:val="24"/>
        </w:rPr>
        <w:t>una rueda de maridaje</w:t>
      </w:r>
      <w:r w:rsidR="000D3092" w:rsidRPr="00181675">
        <w:rPr>
          <w:rFonts w:ascii="Corbel" w:eastAsia="Corbel" w:hAnsi="Corbel" w:cs="Corbel"/>
          <w:color w:val="auto"/>
          <w:sz w:val="24"/>
          <w:szCs w:val="24"/>
        </w:rPr>
        <w:t xml:space="preserve">s que sirve como guía </w:t>
      </w:r>
      <w:r w:rsidR="009251AF" w:rsidRPr="00181675">
        <w:rPr>
          <w:rFonts w:ascii="Corbel" w:eastAsia="Corbel" w:hAnsi="Corbel" w:cs="Corbel"/>
          <w:color w:val="auto"/>
          <w:sz w:val="24"/>
          <w:szCs w:val="24"/>
        </w:rPr>
        <w:t xml:space="preserve">para </w:t>
      </w:r>
      <w:r w:rsidR="000D3092" w:rsidRPr="00181675">
        <w:rPr>
          <w:rFonts w:ascii="Corbel" w:eastAsia="Corbel" w:hAnsi="Corbel" w:cs="Corbel"/>
          <w:color w:val="auto"/>
          <w:sz w:val="24"/>
          <w:szCs w:val="24"/>
        </w:rPr>
        <w:t>identificar qué variedad de vino combina con cada alimento o sabor</w:t>
      </w:r>
      <w:r w:rsidR="00D2333C" w:rsidRPr="00181675">
        <w:rPr>
          <w:rFonts w:ascii="Corbel" w:eastAsia="Corbel" w:hAnsi="Corbel" w:cs="Corbel"/>
          <w:color w:val="auto"/>
          <w:sz w:val="24"/>
          <w:szCs w:val="24"/>
        </w:rPr>
        <w:t xml:space="preserve">. </w:t>
      </w:r>
    </w:p>
    <w:p w14:paraId="2667B4C3" w14:textId="77777777" w:rsidR="000168B2" w:rsidRDefault="000168B2" w:rsidP="004B4321">
      <w:pPr>
        <w:pStyle w:val="Cuerpo"/>
        <w:jc w:val="both"/>
        <w:rPr>
          <w:rFonts w:ascii="Corbel" w:eastAsia="Corbel" w:hAnsi="Corbel" w:cs="Corbel"/>
          <w:color w:val="auto"/>
          <w:sz w:val="24"/>
          <w:szCs w:val="24"/>
        </w:rPr>
      </w:pPr>
    </w:p>
    <w:p w14:paraId="1F6A877D" w14:textId="6105D6D3" w:rsidR="00015C2F" w:rsidRPr="00D74B48" w:rsidRDefault="00D74B48" w:rsidP="004B4321">
      <w:pPr>
        <w:pStyle w:val="Cuerpo"/>
        <w:jc w:val="both"/>
        <w:rPr>
          <w:rFonts w:ascii="Corbel" w:eastAsia="Corbel" w:hAnsi="Corbel" w:cs="Corbel"/>
          <w:color w:val="auto"/>
          <w:sz w:val="24"/>
          <w:szCs w:val="24"/>
        </w:rPr>
      </w:pPr>
      <w:r w:rsidRPr="00D74B48">
        <w:rPr>
          <w:rFonts w:ascii="Corbel" w:eastAsia="Corbel" w:hAnsi="Corbel" w:cs="Corbel"/>
          <w:color w:val="auto"/>
          <w:sz w:val="24"/>
          <w:szCs w:val="24"/>
        </w:rPr>
        <w:t>Asimismo</w:t>
      </w:r>
      <w:r w:rsidR="00015C2F" w:rsidRPr="00D74B48">
        <w:rPr>
          <w:rFonts w:ascii="Corbel" w:eastAsia="Corbel" w:hAnsi="Corbel" w:cs="Corbel"/>
          <w:color w:val="auto"/>
          <w:sz w:val="24"/>
          <w:szCs w:val="24"/>
        </w:rPr>
        <w:t xml:space="preserve">, </w:t>
      </w:r>
      <w:r w:rsidR="00D2333C" w:rsidRPr="00D74B48">
        <w:rPr>
          <w:rFonts w:ascii="Corbel" w:eastAsia="Corbel" w:hAnsi="Corbel" w:cs="Corbel"/>
          <w:color w:val="auto"/>
          <w:sz w:val="24"/>
          <w:szCs w:val="24"/>
        </w:rPr>
        <w:t xml:space="preserve">podrán seguir adentrándose en el universo de </w:t>
      </w:r>
      <w:r w:rsidR="00A0084E" w:rsidRPr="00D74B48">
        <w:rPr>
          <w:rFonts w:ascii="Corbel" w:eastAsia="Corbel" w:hAnsi="Corbel" w:cs="Corbel"/>
          <w:color w:val="auto"/>
          <w:sz w:val="24"/>
          <w:szCs w:val="24"/>
        </w:rPr>
        <w:t>estos</w:t>
      </w:r>
      <w:r w:rsidR="00D2333C" w:rsidRPr="00D74B48">
        <w:rPr>
          <w:rFonts w:ascii="Corbel" w:eastAsia="Corbel" w:hAnsi="Corbel" w:cs="Corbel"/>
          <w:color w:val="auto"/>
          <w:sz w:val="24"/>
          <w:szCs w:val="24"/>
        </w:rPr>
        <w:t xml:space="preserve"> vinos </w:t>
      </w:r>
      <w:r w:rsidR="00A0084E" w:rsidRPr="00D74B48">
        <w:rPr>
          <w:rFonts w:ascii="Corbel" w:eastAsia="Corbel" w:hAnsi="Corbel" w:cs="Corbel"/>
          <w:color w:val="auto"/>
          <w:sz w:val="24"/>
          <w:szCs w:val="24"/>
        </w:rPr>
        <w:t>y pr</w:t>
      </w:r>
      <w:r w:rsidR="000A7937" w:rsidRPr="00D74B48">
        <w:rPr>
          <w:rFonts w:ascii="Corbel" w:eastAsia="Corbel" w:hAnsi="Corbel" w:cs="Corbel"/>
          <w:color w:val="auto"/>
          <w:sz w:val="24"/>
          <w:szCs w:val="24"/>
        </w:rPr>
        <w:t>obar</w:t>
      </w:r>
      <w:r w:rsidR="00880F0D" w:rsidRPr="00D74B48">
        <w:rPr>
          <w:rFonts w:ascii="Corbel" w:eastAsia="Corbel" w:hAnsi="Corbel" w:cs="Corbel"/>
          <w:color w:val="auto"/>
          <w:sz w:val="24"/>
          <w:szCs w:val="24"/>
        </w:rPr>
        <w:t xml:space="preserve"> las múltiples y sorprendentes combinaciones que ofrecen </w:t>
      </w:r>
      <w:r w:rsidR="00D146E9" w:rsidRPr="00D74B48">
        <w:rPr>
          <w:rFonts w:ascii="Corbel" w:eastAsia="Corbel" w:hAnsi="Corbel" w:cs="Corbel"/>
          <w:color w:val="auto"/>
          <w:sz w:val="24"/>
          <w:szCs w:val="24"/>
        </w:rPr>
        <w:t>mediante</w:t>
      </w:r>
      <w:r w:rsidR="00880F0D" w:rsidRPr="00D74B48">
        <w:rPr>
          <w:rFonts w:ascii="Corbel" w:eastAsia="Corbel" w:hAnsi="Corbel" w:cs="Corbel"/>
          <w:color w:val="auto"/>
          <w:sz w:val="24"/>
          <w:szCs w:val="24"/>
        </w:rPr>
        <w:t xml:space="preserve"> un juego online</w:t>
      </w:r>
      <w:r w:rsidR="00015C2F" w:rsidRPr="00D74B48">
        <w:rPr>
          <w:rFonts w:ascii="Corbel" w:eastAsia="Corbel" w:hAnsi="Corbel" w:cs="Corbel"/>
          <w:color w:val="auto"/>
          <w:sz w:val="24"/>
          <w:szCs w:val="24"/>
        </w:rPr>
        <w:t xml:space="preserve">. </w:t>
      </w:r>
      <w:r w:rsidR="00D146E9" w:rsidRPr="00D74B48">
        <w:rPr>
          <w:rFonts w:ascii="Corbel" w:eastAsia="Corbel" w:hAnsi="Corbel" w:cs="Corbel"/>
          <w:color w:val="auto"/>
          <w:sz w:val="24"/>
          <w:szCs w:val="24"/>
        </w:rPr>
        <w:t xml:space="preserve">A través de un código QR accederán a una </w:t>
      </w:r>
      <w:proofErr w:type="spellStart"/>
      <w:r w:rsidR="00D146E9" w:rsidRPr="00D74B48">
        <w:rPr>
          <w:rFonts w:ascii="Corbel" w:eastAsia="Corbel" w:hAnsi="Corbel" w:cs="Corbel"/>
          <w:color w:val="auto"/>
          <w:sz w:val="24"/>
          <w:szCs w:val="24"/>
        </w:rPr>
        <w:t>landing</w:t>
      </w:r>
      <w:proofErr w:type="spellEnd"/>
      <w:r w:rsidR="00D146E9" w:rsidRPr="00D74B48">
        <w:rPr>
          <w:rFonts w:ascii="Corbel" w:eastAsia="Corbel" w:hAnsi="Corbel" w:cs="Corbel"/>
          <w:color w:val="auto"/>
          <w:sz w:val="24"/>
          <w:szCs w:val="24"/>
        </w:rPr>
        <w:t xml:space="preserve"> donde, </w:t>
      </w:r>
      <w:r w:rsidRPr="00D74B48">
        <w:rPr>
          <w:rFonts w:ascii="Corbel" w:eastAsia="Corbel" w:hAnsi="Corbel" w:cs="Corbel"/>
          <w:color w:val="auto"/>
          <w:sz w:val="24"/>
          <w:szCs w:val="24"/>
        </w:rPr>
        <w:t xml:space="preserve">además de participar en este juego de maridaje, podrán entrar </w:t>
      </w:r>
      <w:r w:rsidR="00D146E9" w:rsidRPr="00D74B48">
        <w:rPr>
          <w:rFonts w:ascii="Corbel" w:eastAsia="Corbel" w:hAnsi="Corbel" w:cs="Corbel"/>
          <w:color w:val="auto"/>
          <w:sz w:val="24"/>
          <w:szCs w:val="24"/>
        </w:rPr>
        <w:t>en el sorteo de un completo kit de cata de Vinos de Jerez y Manzanilla de Sanlúcar.</w:t>
      </w:r>
    </w:p>
    <w:p w14:paraId="2E614FE8" w14:textId="77777777" w:rsidR="00015C2F" w:rsidRPr="00D74B48" w:rsidRDefault="00015C2F" w:rsidP="004B4321">
      <w:pPr>
        <w:pStyle w:val="Cuerpo"/>
        <w:jc w:val="both"/>
        <w:rPr>
          <w:rFonts w:ascii="Corbel" w:eastAsia="Corbel" w:hAnsi="Corbel" w:cs="Corbel"/>
          <w:color w:val="auto"/>
          <w:sz w:val="24"/>
          <w:szCs w:val="24"/>
        </w:rPr>
      </w:pPr>
    </w:p>
    <w:p w14:paraId="285DBFC7" w14:textId="1C97B7A5" w:rsidR="000168B2" w:rsidRPr="000168B2" w:rsidRDefault="00015C2F" w:rsidP="004B4321">
      <w:pPr>
        <w:pStyle w:val="Cuerpo"/>
        <w:jc w:val="both"/>
        <w:rPr>
          <w:rFonts w:ascii="Corbel" w:eastAsia="Corbel" w:hAnsi="Corbel" w:cs="Corbel"/>
          <w:color w:val="FF0000"/>
          <w:lang w:val="es-ES"/>
        </w:rPr>
      </w:pPr>
      <w:r w:rsidRPr="00015C2F">
        <w:rPr>
          <w:rFonts w:ascii="Corbel" w:eastAsia="Corbel" w:hAnsi="Corbel" w:cs="Corbel"/>
          <w:color w:val="FF0000"/>
          <w:sz w:val="24"/>
          <w:szCs w:val="24"/>
        </w:rPr>
        <w:t xml:space="preserve"> </w:t>
      </w:r>
    </w:p>
    <w:p w14:paraId="22370133" w14:textId="138E2B74" w:rsidR="00FC4E65" w:rsidRDefault="00DD2FFC" w:rsidP="004B4321">
      <w:pPr>
        <w:pStyle w:val="Cuerp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Toda la información sobre la Jerez Restaurant </w:t>
      </w:r>
      <w:proofErr w:type="spellStart"/>
      <w:r>
        <w:rPr>
          <w:rFonts w:ascii="Corbel" w:eastAsia="Corbel" w:hAnsi="Corbel" w:cs="Corbel"/>
          <w:sz w:val="24"/>
          <w:szCs w:val="24"/>
        </w:rPr>
        <w:t>Week</w:t>
      </w:r>
      <w:proofErr w:type="spellEnd"/>
      <w:r>
        <w:rPr>
          <w:rFonts w:ascii="Corbel" w:eastAsia="Corbel" w:hAnsi="Corbel" w:cs="Corbel"/>
          <w:sz w:val="24"/>
          <w:szCs w:val="24"/>
        </w:rPr>
        <w:t xml:space="preserve"> </w:t>
      </w:r>
      <w:r w:rsidR="00FC4E65">
        <w:rPr>
          <w:rFonts w:ascii="Corbel" w:eastAsia="Corbel" w:hAnsi="Corbel" w:cs="Corbel"/>
          <w:sz w:val="24"/>
          <w:szCs w:val="24"/>
        </w:rPr>
        <w:t>y restaurantes participantes en:</w:t>
      </w:r>
    </w:p>
    <w:p w14:paraId="14CA0578" w14:textId="0C3BD7F2" w:rsidR="00FC4E65" w:rsidRDefault="00000000" w:rsidP="004B4321">
      <w:pPr>
        <w:pStyle w:val="Cuerpo"/>
        <w:jc w:val="both"/>
        <w:rPr>
          <w:rFonts w:ascii="Corbel" w:eastAsia="Corbel" w:hAnsi="Corbel" w:cs="Corbel"/>
          <w:sz w:val="24"/>
          <w:szCs w:val="24"/>
        </w:rPr>
      </w:pPr>
      <w:hyperlink r:id="rId8" w:history="1">
        <w:r w:rsidR="00FC4E65" w:rsidRPr="00E510ED">
          <w:rPr>
            <w:rStyle w:val="Hipervnculo"/>
            <w:rFonts w:ascii="Corbel" w:eastAsia="Corbel" w:hAnsi="Corbel" w:cs="Corbel"/>
            <w:sz w:val="24"/>
            <w:szCs w:val="24"/>
          </w:rPr>
          <w:t>https://igualqueninguno.es/jerez-restaurant-week/</w:t>
        </w:r>
      </w:hyperlink>
      <w:r w:rsidR="00FC4E65">
        <w:rPr>
          <w:rFonts w:ascii="Corbel" w:eastAsia="Corbel" w:hAnsi="Corbel" w:cs="Corbel"/>
          <w:sz w:val="24"/>
          <w:szCs w:val="24"/>
        </w:rPr>
        <w:t xml:space="preserve"> </w:t>
      </w:r>
    </w:p>
    <w:p w14:paraId="6ED815AF" w14:textId="72C4D24F" w:rsidR="00FC4E65" w:rsidRDefault="00FC4E65" w:rsidP="004B4321">
      <w:pPr>
        <w:pStyle w:val="Cuerpo"/>
        <w:jc w:val="both"/>
        <w:rPr>
          <w:rFonts w:ascii="Corbel" w:eastAsia="Corbel" w:hAnsi="Corbel" w:cs="Corbel"/>
          <w:sz w:val="24"/>
          <w:szCs w:val="24"/>
        </w:rPr>
      </w:pPr>
    </w:p>
    <w:p w14:paraId="1D482D07" w14:textId="01082D84" w:rsidR="004C7F15" w:rsidRPr="00FC4E65" w:rsidRDefault="004C7F15" w:rsidP="00B10379">
      <w:pPr>
        <w:pStyle w:val="Cuerpo"/>
        <w:jc w:val="both"/>
        <w:rPr>
          <w:rFonts w:ascii="Corbel" w:hAnsi="Corbel"/>
          <w:b/>
          <w:bCs/>
          <w:color w:val="000000" w:themeColor="text1"/>
          <w:sz w:val="24"/>
          <w:szCs w:val="24"/>
        </w:rPr>
      </w:pPr>
    </w:p>
    <w:p w14:paraId="0A11830A" w14:textId="74F4212F" w:rsidR="140A9E53" w:rsidRDefault="006D44D2" w:rsidP="00B10379">
      <w:pPr>
        <w:pStyle w:val="Cuerpo"/>
        <w:jc w:val="both"/>
        <w:rPr>
          <w:rFonts w:ascii="Corbel" w:hAnsi="Corbel"/>
          <w:b/>
          <w:bCs/>
          <w:i/>
          <w:iCs/>
          <w:color w:val="2B1B0D"/>
        </w:rPr>
      </w:pPr>
      <w:r w:rsidRPr="00D2333C">
        <w:rPr>
          <w:rFonts w:ascii="Corbel" w:hAnsi="Corbel"/>
          <w:b/>
          <w:bCs/>
          <w:color w:val="000000" w:themeColor="text1"/>
          <w:sz w:val="24"/>
          <w:szCs w:val="24"/>
        </w:rPr>
        <w:t>Proyección internacional</w:t>
      </w:r>
      <w:r w:rsidR="00D2333C" w:rsidRPr="00D2333C">
        <w:rPr>
          <w:rFonts w:ascii="Corbel" w:hAnsi="Corbel"/>
          <w:b/>
          <w:bCs/>
          <w:color w:val="000000" w:themeColor="text1"/>
          <w:sz w:val="24"/>
          <w:szCs w:val="24"/>
        </w:rPr>
        <w:t xml:space="preserve">:  </w:t>
      </w:r>
      <w:r w:rsidR="00D2333C" w:rsidRPr="00D2333C">
        <w:rPr>
          <w:rFonts w:ascii="Corbel" w:hAnsi="Corbel"/>
          <w:b/>
          <w:bCs/>
          <w:i/>
          <w:iCs/>
          <w:color w:val="000000" w:themeColor="text1"/>
          <w:sz w:val="24"/>
          <w:szCs w:val="24"/>
        </w:rPr>
        <w:t>La</w:t>
      </w:r>
      <w:r w:rsidR="00D2333C" w:rsidRPr="00D2333C">
        <w:rPr>
          <w:rFonts w:ascii="Corbel" w:hAnsi="Corbel"/>
          <w:b/>
          <w:bCs/>
          <w:color w:val="000000" w:themeColor="text1"/>
          <w:sz w:val="24"/>
          <w:szCs w:val="24"/>
        </w:rPr>
        <w:t xml:space="preserve"> </w:t>
      </w:r>
      <w:r w:rsidR="00D2333C" w:rsidRPr="00D2333C">
        <w:rPr>
          <w:rFonts w:ascii="Corbel" w:hAnsi="Corbel"/>
          <w:b/>
          <w:bCs/>
          <w:i/>
          <w:iCs/>
          <w:color w:val="2B1B0D"/>
        </w:rPr>
        <w:t xml:space="preserve">International Sherry </w:t>
      </w:r>
      <w:proofErr w:type="spellStart"/>
      <w:r w:rsidR="00D2333C" w:rsidRPr="00D2333C">
        <w:rPr>
          <w:rFonts w:ascii="Corbel" w:hAnsi="Corbel"/>
          <w:b/>
          <w:bCs/>
          <w:i/>
          <w:iCs/>
          <w:color w:val="2B1B0D"/>
        </w:rPr>
        <w:t>Week</w:t>
      </w:r>
      <w:proofErr w:type="spellEnd"/>
    </w:p>
    <w:p w14:paraId="54A9F864" w14:textId="77777777" w:rsidR="004C7F15" w:rsidRPr="00D2333C" w:rsidRDefault="004C7F15" w:rsidP="00B10379">
      <w:pPr>
        <w:pStyle w:val="Cuerpo"/>
        <w:jc w:val="both"/>
        <w:rPr>
          <w:rFonts w:ascii="Corbel" w:hAnsi="Corbel"/>
          <w:b/>
          <w:bCs/>
          <w:color w:val="000000" w:themeColor="text1"/>
          <w:sz w:val="24"/>
          <w:szCs w:val="24"/>
        </w:rPr>
      </w:pPr>
    </w:p>
    <w:p w14:paraId="47121F0F" w14:textId="09BA4BFA" w:rsidR="00181675" w:rsidRDefault="00A3115F" w:rsidP="00C178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2B1B0D"/>
        </w:rPr>
      </w:pPr>
      <w:r>
        <w:rPr>
          <w:rFonts w:ascii="Corbel" w:hAnsi="Corbel"/>
          <w:color w:val="2B1B0D"/>
        </w:rPr>
        <w:t xml:space="preserve">Debido a su gran versatilidad y variedad, cada vez es más habitual encontrar </w:t>
      </w:r>
      <w:r w:rsidR="001760A7">
        <w:rPr>
          <w:rFonts w:ascii="Corbel" w:hAnsi="Corbel"/>
          <w:color w:val="2B1B0D"/>
        </w:rPr>
        <w:t xml:space="preserve">estos vinos únicos del sur de España en </w:t>
      </w:r>
      <w:r>
        <w:rPr>
          <w:rFonts w:ascii="Corbel" w:hAnsi="Corbel"/>
          <w:color w:val="2B1B0D"/>
        </w:rPr>
        <w:t xml:space="preserve">restaurantes de </w:t>
      </w:r>
      <w:r w:rsidR="00F83E23">
        <w:rPr>
          <w:rFonts w:ascii="Corbel" w:hAnsi="Corbel"/>
          <w:color w:val="2B1B0D"/>
        </w:rPr>
        <w:t>todo el mundo</w:t>
      </w:r>
      <w:r>
        <w:rPr>
          <w:rFonts w:ascii="Corbel" w:hAnsi="Corbel"/>
          <w:color w:val="2B1B0D"/>
        </w:rPr>
        <w:t>, fundamentalmente de Europa, América y Asia, principales</w:t>
      </w:r>
      <w:r w:rsidR="001760A7">
        <w:rPr>
          <w:rFonts w:ascii="Corbel" w:hAnsi="Corbel"/>
          <w:color w:val="2B1B0D"/>
        </w:rPr>
        <w:t xml:space="preserve"> mercados de los vinos amparados en las Denominaciones de origen Vinos de Jerez y Manzanilla-Sanlúcar de Barrameda. </w:t>
      </w:r>
      <w:r>
        <w:rPr>
          <w:rFonts w:ascii="Corbel" w:hAnsi="Corbel"/>
          <w:color w:val="2B1B0D"/>
        </w:rPr>
        <w:br/>
      </w:r>
    </w:p>
    <w:p w14:paraId="2612DFF2" w14:textId="4B015D3B" w:rsidR="00400255" w:rsidRDefault="00A3115F" w:rsidP="00C178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rbel" w:hAnsi="Corbel" w:cs="Gill Sans"/>
          <w:color w:val="000000" w:themeColor="text1"/>
        </w:rPr>
      </w:pPr>
      <w:r>
        <w:rPr>
          <w:rFonts w:ascii="Corbel" w:hAnsi="Corbel"/>
          <w:color w:val="2B1B0D"/>
        </w:rPr>
        <w:t>Precisamente, los amantes de</w:t>
      </w:r>
      <w:r w:rsidR="004C7F15">
        <w:rPr>
          <w:rFonts w:ascii="Corbel" w:hAnsi="Corbel"/>
          <w:color w:val="2B1B0D"/>
        </w:rPr>
        <w:t xml:space="preserve">l </w:t>
      </w:r>
      <w:r>
        <w:rPr>
          <w:rFonts w:ascii="Corbel" w:hAnsi="Corbel"/>
          <w:color w:val="2B1B0D"/>
          <w:lang w:val="es-ES_tradnl"/>
        </w:rPr>
        <w:t>Jerez</w:t>
      </w:r>
      <w:r w:rsidR="00DC0D63">
        <w:rPr>
          <w:rFonts w:ascii="Corbel" w:hAnsi="Corbel"/>
          <w:color w:val="2B1B0D"/>
          <w:lang w:val="es-ES_tradnl"/>
        </w:rPr>
        <w:t xml:space="preserve"> </w:t>
      </w:r>
      <w:r>
        <w:rPr>
          <w:rFonts w:ascii="Corbel" w:hAnsi="Corbel"/>
          <w:color w:val="2B1B0D"/>
        </w:rPr>
        <w:t xml:space="preserve">residentes </w:t>
      </w:r>
      <w:r w:rsidR="00DC0D63">
        <w:rPr>
          <w:rFonts w:ascii="Corbel" w:hAnsi="Corbel"/>
          <w:color w:val="2B1B0D"/>
        </w:rPr>
        <w:t>en</w:t>
      </w:r>
      <w:r w:rsidR="00F83E23">
        <w:rPr>
          <w:rFonts w:ascii="Corbel" w:hAnsi="Corbel"/>
          <w:color w:val="2B1B0D"/>
        </w:rPr>
        <w:t xml:space="preserve"> países de cuatro</w:t>
      </w:r>
      <w:r>
        <w:rPr>
          <w:rFonts w:ascii="Corbel" w:hAnsi="Corbel"/>
          <w:color w:val="2B1B0D"/>
        </w:rPr>
        <w:t xml:space="preserve"> continentes</w:t>
      </w:r>
      <w:r w:rsidR="006D44D2">
        <w:rPr>
          <w:rFonts w:ascii="Corbel" w:hAnsi="Corbel"/>
          <w:color w:val="2B1B0D"/>
          <w:lang w:val="es-ES_tradnl"/>
        </w:rPr>
        <w:t xml:space="preserve"> tienen una cita ineludible del 7 al 13 </w:t>
      </w:r>
      <w:r w:rsidR="00181675">
        <w:rPr>
          <w:rFonts w:ascii="Corbel" w:hAnsi="Corbel"/>
          <w:color w:val="2B1B0D"/>
          <w:lang w:val="es-ES_tradnl"/>
        </w:rPr>
        <w:t xml:space="preserve">de </w:t>
      </w:r>
      <w:r w:rsidR="006D44D2">
        <w:rPr>
          <w:rFonts w:ascii="Corbel" w:hAnsi="Corbel"/>
          <w:color w:val="2B1B0D"/>
          <w:lang w:val="es-ES_tradnl"/>
        </w:rPr>
        <w:t>noviembre</w:t>
      </w:r>
      <w:r>
        <w:rPr>
          <w:rFonts w:ascii="Corbel" w:hAnsi="Corbel"/>
          <w:color w:val="2B1B0D"/>
          <w:lang w:val="es-ES_tradnl"/>
        </w:rPr>
        <w:t xml:space="preserve"> con </w:t>
      </w:r>
      <w:r w:rsidR="006D44D2">
        <w:rPr>
          <w:rFonts w:ascii="Corbel" w:hAnsi="Corbel"/>
          <w:color w:val="2B1B0D"/>
          <w:lang w:val="es-ES_tradnl"/>
        </w:rPr>
        <w:t xml:space="preserve">la </w:t>
      </w:r>
      <w:r w:rsidR="006D44D2">
        <w:rPr>
          <w:rFonts w:ascii="Corbel" w:hAnsi="Corbel"/>
          <w:i/>
          <w:iCs/>
          <w:color w:val="2B1B0D"/>
        </w:rPr>
        <w:t xml:space="preserve">International Sherry </w:t>
      </w:r>
      <w:proofErr w:type="spellStart"/>
      <w:r w:rsidR="006D44D2">
        <w:rPr>
          <w:rFonts w:ascii="Corbel" w:hAnsi="Corbel"/>
          <w:i/>
          <w:iCs/>
          <w:color w:val="2B1B0D"/>
        </w:rPr>
        <w:t>Week</w:t>
      </w:r>
      <w:proofErr w:type="spellEnd"/>
      <w:r w:rsidR="006D44D2">
        <w:rPr>
          <w:rFonts w:ascii="Corbel" w:hAnsi="Corbel"/>
          <w:i/>
          <w:iCs/>
          <w:color w:val="2B1B0D"/>
        </w:rPr>
        <w:t xml:space="preserve">, </w:t>
      </w:r>
      <w:r w:rsidR="006D44D2">
        <w:rPr>
          <w:rFonts w:ascii="Corbel" w:hAnsi="Corbel"/>
          <w:color w:val="2B1B0D"/>
        </w:rPr>
        <w:t>que este año celebra su novena edición</w:t>
      </w:r>
      <w:r>
        <w:rPr>
          <w:rFonts w:ascii="Corbel" w:hAnsi="Corbel"/>
          <w:color w:val="2B1B0D"/>
        </w:rPr>
        <w:t xml:space="preserve">. Para esta ocasión especial, se han preparado </w:t>
      </w:r>
      <w:r w:rsidR="006D44D2">
        <w:rPr>
          <w:rFonts w:ascii="Corbel" w:hAnsi="Corbel"/>
          <w:color w:val="2B1B0D"/>
        </w:rPr>
        <w:t xml:space="preserve">cientos de degustaciones, charlas, </w:t>
      </w:r>
      <w:proofErr w:type="spellStart"/>
      <w:r w:rsidR="006D44D2">
        <w:rPr>
          <w:rFonts w:ascii="Corbel" w:hAnsi="Corbel"/>
          <w:color w:val="2B1B0D"/>
        </w:rPr>
        <w:t>masterclasses</w:t>
      </w:r>
      <w:proofErr w:type="spellEnd"/>
      <w:r w:rsidR="006D44D2">
        <w:rPr>
          <w:rFonts w:ascii="Corbel" w:hAnsi="Corbel"/>
          <w:color w:val="2B1B0D"/>
        </w:rPr>
        <w:t xml:space="preserve"> y experiencias culinarias</w:t>
      </w:r>
      <w:r>
        <w:rPr>
          <w:rFonts w:ascii="Corbel" w:hAnsi="Corbel"/>
          <w:color w:val="2B1B0D"/>
        </w:rPr>
        <w:t>, que pondrán de manifiest</w:t>
      </w:r>
      <w:r w:rsidR="000A7937">
        <w:rPr>
          <w:rFonts w:ascii="Corbel" w:hAnsi="Corbel"/>
          <w:color w:val="2B1B0D"/>
        </w:rPr>
        <w:t xml:space="preserve">o que los </w:t>
      </w:r>
      <w:r w:rsidR="00DC0D63">
        <w:rPr>
          <w:rFonts w:ascii="Corbel" w:hAnsi="Corbel"/>
          <w:color w:val="2B1B0D"/>
        </w:rPr>
        <w:t>V</w:t>
      </w:r>
      <w:r w:rsidR="000A7937">
        <w:rPr>
          <w:rFonts w:ascii="Corbel" w:hAnsi="Corbel"/>
          <w:color w:val="2B1B0D"/>
        </w:rPr>
        <w:t xml:space="preserve">inos de </w:t>
      </w:r>
      <w:r w:rsidR="003D6F0D">
        <w:rPr>
          <w:rFonts w:ascii="Corbel" w:hAnsi="Corbel"/>
          <w:color w:val="2B1B0D"/>
        </w:rPr>
        <w:t>Jerez tienen</w:t>
      </w:r>
      <w:r w:rsidR="000A7937">
        <w:rPr>
          <w:rFonts w:ascii="Corbel" w:hAnsi="Corbel"/>
          <w:color w:val="2B1B0D"/>
        </w:rPr>
        <w:t xml:space="preserve"> cabida en las propuestas gastronómicas de las </w:t>
      </w:r>
      <w:r w:rsidR="00190EA7">
        <w:rPr>
          <w:rFonts w:ascii="Corbel" w:hAnsi="Corbel" w:cs="Gill Sans"/>
          <w:color w:val="000000" w:themeColor="text1"/>
        </w:rPr>
        <w:t>cocinas de todo el mundo.</w:t>
      </w:r>
      <w:r w:rsidR="00C178C1">
        <w:rPr>
          <w:rFonts w:ascii="Corbel" w:hAnsi="Corbel" w:cs="Gill Sans"/>
          <w:color w:val="000000" w:themeColor="text1"/>
        </w:rPr>
        <w:t xml:space="preserve"> </w:t>
      </w:r>
    </w:p>
    <w:p w14:paraId="2ABCBB86" w14:textId="2572C6BE" w:rsidR="004C7F15" w:rsidRDefault="004C7F15" w:rsidP="00C178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rbel" w:hAnsi="Corbel" w:cs="Gill Sans"/>
          <w:color w:val="000000" w:themeColor="text1"/>
        </w:rPr>
      </w:pPr>
    </w:p>
    <w:p w14:paraId="5B806AFC" w14:textId="317F6856" w:rsidR="004C7F15" w:rsidRDefault="004C7F15" w:rsidP="00C178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rbel" w:hAnsi="Corbel" w:cs="Gill Sans"/>
          <w:color w:val="000000" w:themeColor="text1"/>
        </w:rPr>
      </w:pPr>
      <w:r>
        <w:rPr>
          <w:rFonts w:ascii="Corbel" w:hAnsi="Corbel" w:cs="Gill Sans"/>
          <w:color w:val="000000" w:themeColor="text1"/>
        </w:rPr>
        <w:t xml:space="preserve">Más información en: </w:t>
      </w:r>
      <w:hyperlink r:id="rId9" w:history="1">
        <w:r w:rsidRPr="00CA2E70">
          <w:rPr>
            <w:rStyle w:val="Hipervnculo"/>
            <w:rFonts w:ascii="Corbel" w:hAnsi="Corbel" w:cs="Gill Sans"/>
          </w:rPr>
          <w:t>https://www.sherry.wine/es/sherryweek</w:t>
        </w:r>
      </w:hyperlink>
      <w:r>
        <w:rPr>
          <w:rFonts w:ascii="Corbel" w:hAnsi="Corbel" w:cs="Gill Sans"/>
          <w:color w:val="000000" w:themeColor="text1"/>
        </w:rPr>
        <w:t xml:space="preserve"> </w:t>
      </w:r>
    </w:p>
    <w:p w14:paraId="3A9BA965" w14:textId="04BBBBE1" w:rsidR="00190EA7" w:rsidRDefault="00190EA7" w:rsidP="00190EA7">
      <w:pPr>
        <w:pStyle w:val="Cuerpo"/>
        <w:jc w:val="both"/>
        <w:rPr>
          <w:rFonts w:hint="eastAsia"/>
        </w:rPr>
      </w:pPr>
    </w:p>
    <w:p w14:paraId="3559D55E" w14:textId="77777777" w:rsidR="004C7F15" w:rsidRPr="00A618EA" w:rsidRDefault="004C7F15" w:rsidP="004C7F1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b/>
          <w:bCs/>
          <w:sz w:val="20"/>
          <w:szCs w:val="20"/>
          <w:u w:val="single"/>
        </w:rPr>
        <w:t>CAMPAÑA DE PROMOCIÓN EUROPEA</w:t>
      </w: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525B48AB" w14:textId="77777777" w:rsidR="004C7F15" w:rsidRPr="00A618EA" w:rsidRDefault="004C7F15" w:rsidP="004C7F1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12FFB9F1" w14:textId="77777777" w:rsidR="004C7F15" w:rsidRPr="00A618EA" w:rsidRDefault="004C7F15" w:rsidP="004C7F1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En 2020 ha dado inicio el Programa Europeo de Promoción de las D.O. de Jerez, Manzanilla de Sanlúcar y Vinagre de Jerez. </w:t>
      </w:r>
    </w:p>
    <w:p w14:paraId="778D02A7" w14:textId="77777777" w:rsidR="004C7F15" w:rsidRPr="00A618EA" w:rsidRDefault="004C7F15" w:rsidP="004C7F1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77ABB208" w14:textId="77777777" w:rsidR="004C7F15" w:rsidRPr="00A618EA" w:rsidRDefault="004C7F15" w:rsidP="004C7F1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 xml:space="preserve">El objetivo de la campaña es aumentar la competitividad y el consumo de los productos agrícolas de la Unión Europea con D.O.P.  ilustrados por los vinos de Jerez D.O.P., Manzanilla de Sanlúcar D.O.P. y </w:t>
      </w:r>
      <w:r>
        <w:rPr>
          <w:rFonts w:ascii="Corbel" w:eastAsia="Times New Roman" w:hAnsi="Corbel" w:cs="Segoe UI"/>
          <w:sz w:val="20"/>
          <w:szCs w:val="20"/>
        </w:rPr>
        <w:t>V</w:t>
      </w:r>
      <w:r w:rsidRPr="00A618EA">
        <w:rPr>
          <w:rFonts w:ascii="Corbel" w:eastAsia="Times New Roman" w:hAnsi="Corbel" w:cs="Segoe UI"/>
          <w:sz w:val="20"/>
          <w:szCs w:val="20"/>
        </w:rPr>
        <w:t>inagre de Jerez D.O.P. </w:t>
      </w:r>
    </w:p>
    <w:p w14:paraId="10D9D65E" w14:textId="77777777" w:rsidR="004C7F15" w:rsidRPr="00A618EA" w:rsidRDefault="004C7F15" w:rsidP="004C7F1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10019890" w14:textId="77777777" w:rsidR="004C7F15" w:rsidRPr="00A618EA" w:rsidRDefault="004C7F15" w:rsidP="004C7F1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Las D.O. de Jerez, Manzanilla de Sanlúcar y Vinagre de Jerez asumen, con este programa, el reto de conseguir incrementar el grado de conocimiento del Sello de Calidad D.O.P. por parte del consumidor. A través de esta estrategia de comunicación se potenciará el mensaje de que una D.O.P. es mucho más que un origen, asociándolo a un producto de calidad garantizada, auténtico y tradicional. </w:t>
      </w:r>
    </w:p>
    <w:p w14:paraId="28467992" w14:textId="77777777" w:rsidR="004C7F15" w:rsidRPr="00A618EA" w:rsidRDefault="004C7F15" w:rsidP="004C7F1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4"/>
          <w:szCs w:val="24"/>
        </w:rPr>
        <w:lastRenderedPageBreak/>
        <w:t> </w:t>
      </w:r>
    </w:p>
    <w:p w14:paraId="32B2A4CA" w14:textId="77777777" w:rsidR="004C7F15" w:rsidRDefault="004C7F15" w:rsidP="004C7F15">
      <w:pPr>
        <w:spacing w:after="0" w:line="240" w:lineRule="auto"/>
        <w:jc w:val="both"/>
        <w:textAlignment w:val="baseline"/>
        <w:rPr>
          <w:rFonts w:ascii="Corbel" w:eastAsia="Times New Roman" w:hAnsi="Corbel" w:cs="Segoe UI"/>
          <w:sz w:val="20"/>
          <w:szCs w:val="20"/>
        </w:rPr>
      </w:pPr>
      <w:r w:rsidRPr="00A618EA">
        <w:rPr>
          <w:rFonts w:ascii="Corbel" w:eastAsia="Times New Roman" w:hAnsi="Corbel" w:cs="Segoe UI"/>
          <w:b/>
          <w:bCs/>
          <w:sz w:val="20"/>
          <w:szCs w:val="20"/>
          <w:u w:val="single"/>
        </w:rPr>
        <w:t>CONSEJO REGULADOR DE LAS DENOMINACIONES DE ORIGEN “JEREZ-XÉRÈS-SHERRY” Y “MANZANILLA-SANLÚCAR DE</w:t>
      </w:r>
      <w:r w:rsidRPr="00A618EA">
        <w:rPr>
          <w:rFonts w:ascii="Arial" w:eastAsia="Times New Roman" w:hAnsi="Arial" w:cs="Arial"/>
          <w:b/>
          <w:bCs/>
          <w:sz w:val="20"/>
          <w:szCs w:val="20"/>
          <w:u w:val="single"/>
        </w:rPr>
        <w:t> </w:t>
      </w:r>
      <w:r w:rsidRPr="00A618EA">
        <w:rPr>
          <w:rFonts w:ascii="Corbel" w:eastAsia="Times New Roman" w:hAnsi="Corbel" w:cs="Segoe UI"/>
          <w:b/>
          <w:bCs/>
          <w:sz w:val="20"/>
          <w:szCs w:val="20"/>
          <w:u w:val="single"/>
        </w:rPr>
        <w:t>BARRAMEDA</w:t>
      </w:r>
      <w:r w:rsidRPr="00A618EA">
        <w:rPr>
          <w:rFonts w:ascii="Corbel" w:eastAsia="Times New Roman" w:hAnsi="Corbel" w:cs="Segoe UI"/>
          <w:b/>
          <w:bCs/>
          <w:sz w:val="20"/>
          <w:szCs w:val="20"/>
        </w:rPr>
        <w:t>”</w:t>
      </w: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0A68AF8E" w14:textId="77777777" w:rsidR="004C7F15" w:rsidRPr="00A618EA" w:rsidRDefault="004C7F15" w:rsidP="004C7F1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D2389B7" w14:textId="77777777" w:rsidR="004C7F15" w:rsidRDefault="004C7F15" w:rsidP="004C7F15">
      <w:pPr>
        <w:spacing w:after="0" w:line="240" w:lineRule="auto"/>
        <w:jc w:val="both"/>
        <w:textAlignment w:val="baseline"/>
        <w:rPr>
          <w:rFonts w:ascii="Corbel" w:eastAsia="Times New Roman" w:hAnsi="Corbel" w:cs="Segoe UI"/>
          <w:sz w:val="20"/>
          <w:szCs w:val="20"/>
        </w:rPr>
      </w:pPr>
      <w:r w:rsidRPr="00A618EA">
        <w:rPr>
          <w:rFonts w:ascii="Corbel" w:eastAsia="Times New Roman" w:hAnsi="Corbel" w:cs="Segoe UI"/>
          <w:sz w:val="20"/>
          <w:szCs w:val="20"/>
        </w:rPr>
        <w:t>El Consejo Regulador de las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 xml:space="preserve">Denominaciones de Origen </w:t>
      </w:r>
      <w:r w:rsidRPr="00A618EA">
        <w:rPr>
          <w:rFonts w:ascii="Corbel" w:eastAsia="Times New Roman" w:hAnsi="Corbel" w:cs="Corbel"/>
          <w:sz w:val="20"/>
          <w:szCs w:val="20"/>
        </w:rPr>
        <w:t>“</w:t>
      </w:r>
      <w:r w:rsidRPr="00A618EA">
        <w:rPr>
          <w:rFonts w:ascii="Corbel" w:eastAsia="Times New Roman" w:hAnsi="Corbel" w:cs="Segoe UI"/>
          <w:sz w:val="20"/>
          <w:szCs w:val="20"/>
        </w:rPr>
        <w:t>Jerez-</w:t>
      </w:r>
      <w:proofErr w:type="spellStart"/>
      <w:r w:rsidRPr="00A618EA">
        <w:rPr>
          <w:rFonts w:ascii="Corbel" w:eastAsia="Times New Roman" w:hAnsi="Corbel" w:cs="Segoe UI"/>
          <w:sz w:val="20"/>
          <w:szCs w:val="20"/>
        </w:rPr>
        <w:t>X</w:t>
      </w:r>
      <w:r w:rsidRPr="00A618EA">
        <w:rPr>
          <w:rFonts w:ascii="Corbel" w:eastAsia="Times New Roman" w:hAnsi="Corbel" w:cs="Corbel"/>
          <w:sz w:val="20"/>
          <w:szCs w:val="20"/>
        </w:rPr>
        <w:t>é</w:t>
      </w:r>
      <w:r w:rsidRPr="00A618EA">
        <w:rPr>
          <w:rFonts w:ascii="Corbel" w:eastAsia="Times New Roman" w:hAnsi="Corbel" w:cs="Segoe UI"/>
          <w:sz w:val="20"/>
          <w:szCs w:val="20"/>
        </w:rPr>
        <w:t>r</w:t>
      </w:r>
      <w:r w:rsidRPr="00A618EA">
        <w:rPr>
          <w:rFonts w:ascii="Corbel" w:eastAsia="Times New Roman" w:hAnsi="Corbel" w:cs="Corbel"/>
          <w:sz w:val="20"/>
          <w:szCs w:val="20"/>
        </w:rPr>
        <w:t>è</w:t>
      </w:r>
      <w:r w:rsidRPr="00A618EA">
        <w:rPr>
          <w:rFonts w:ascii="Corbel" w:eastAsia="Times New Roman" w:hAnsi="Corbel" w:cs="Segoe UI"/>
          <w:sz w:val="20"/>
          <w:szCs w:val="20"/>
        </w:rPr>
        <w:t>s</w:t>
      </w:r>
      <w:proofErr w:type="spellEnd"/>
      <w:r w:rsidRPr="00A618EA">
        <w:rPr>
          <w:rFonts w:ascii="Corbel" w:eastAsia="Times New Roman" w:hAnsi="Corbel" w:cs="Segoe UI"/>
          <w:sz w:val="20"/>
          <w:szCs w:val="20"/>
        </w:rPr>
        <w:t>-Sherry</w:t>
      </w:r>
      <w:r w:rsidRPr="00A618EA">
        <w:rPr>
          <w:rFonts w:ascii="Corbel" w:eastAsia="Times New Roman" w:hAnsi="Corbel" w:cs="Corbel"/>
          <w:sz w:val="20"/>
          <w:szCs w:val="20"/>
        </w:rPr>
        <w:t>”</w:t>
      </w:r>
      <w:r w:rsidRPr="00A618EA">
        <w:rPr>
          <w:rFonts w:ascii="Corbel" w:eastAsia="Times New Roman" w:hAnsi="Corbel" w:cs="Segoe UI"/>
          <w:sz w:val="20"/>
          <w:szCs w:val="20"/>
        </w:rPr>
        <w:t xml:space="preserve">, </w:t>
      </w:r>
      <w:r w:rsidRPr="00A618EA">
        <w:rPr>
          <w:rFonts w:ascii="Corbel" w:eastAsia="Times New Roman" w:hAnsi="Corbel" w:cs="Corbel"/>
          <w:sz w:val="20"/>
          <w:szCs w:val="20"/>
        </w:rPr>
        <w:t>“</w:t>
      </w:r>
      <w:r w:rsidRPr="00A618EA">
        <w:rPr>
          <w:rFonts w:ascii="Corbel" w:eastAsia="Times New Roman" w:hAnsi="Corbel" w:cs="Segoe UI"/>
          <w:sz w:val="20"/>
          <w:szCs w:val="20"/>
        </w:rPr>
        <w:t>Manzanilla-Sanl</w:t>
      </w:r>
      <w:r w:rsidRPr="00A618EA">
        <w:rPr>
          <w:rFonts w:ascii="Corbel" w:eastAsia="Times New Roman" w:hAnsi="Corbel" w:cs="Corbel"/>
          <w:sz w:val="20"/>
          <w:szCs w:val="20"/>
        </w:rPr>
        <w:t>ú</w:t>
      </w:r>
      <w:r w:rsidRPr="00A618EA">
        <w:rPr>
          <w:rFonts w:ascii="Corbel" w:eastAsia="Times New Roman" w:hAnsi="Corbel" w:cs="Segoe UI"/>
          <w:sz w:val="20"/>
          <w:szCs w:val="20"/>
        </w:rPr>
        <w:t>car de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Barrameda</w:t>
      </w:r>
      <w:r w:rsidRPr="00A618EA">
        <w:rPr>
          <w:rFonts w:ascii="Corbel" w:eastAsia="Times New Roman" w:hAnsi="Corbel" w:cs="Corbel"/>
          <w:sz w:val="20"/>
          <w:szCs w:val="20"/>
        </w:rPr>
        <w:t>”</w:t>
      </w:r>
      <w:r w:rsidRPr="00A618EA">
        <w:rPr>
          <w:rFonts w:ascii="Corbel" w:eastAsia="Times New Roman" w:hAnsi="Corbel" w:cs="Segoe UI"/>
          <w:sz w:val="20"/>
          <w:szCs w:val="20"/>
        </w:rPr>
        <w:t xml:space="preserve"> tutela estas denominaciones andaluzas que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aglutinan a 1.750 viticultores y unas cien bodegas situadas en el llamado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Corbel"/>
          <w:sz w:val="20"/>
          <w:szCs w:val="20"/>
        </w:rPr>
        <w:t>“</w:t>
      </w:r>
      <w:r w:rsidRPr="00A618EA">
        <w:rPr>
          <w:rFonts w:ascii="Corbel" w:eastAsia="Times New Roman" w:hAnsi="Corbel" w:cs="Segoe UI"/>
          <w:sz w:val="20"/>
          <w:szCs w:val="20"/>
        </w:rPr>
        <w:t>Marco de Jerez</w:t>
      </w:r>
      <w:r w:rsidRPr="00A618EA">
        <w:rPr>
          <w:rFonts w:ascii="Corbel" w:eastAsia="Times New Roman" w:hAnsi="Corbel" w:cs="Corbel"/>
          <w:sz w:val="20"/>
          <w:szCs w:val="20"/>
        </w:rPr>
        <w:t>”</w:t>
      </w:r>
      <w:r w:rsidRPr="00A618EA">
        <w:rPr>
          <w:rFonts w:ascii="Corbel" w:eastAsia="Times New Roman" w:hAnsi="Corbel" w:cs="Segoe UI"/>
          <w:sz w:val="20"/>
          <w:szCs w:val="20"/>
        </w:rPr>
        <w:t>, en la provincia de C</w:t>
      </w:r>
      <w:r w:rsidRPr="00A618EA">
        <w:rPr>
          <w:rFonts w:ascii="Corbel" w:eastAsia="Times New Roman" w:hAnsi="Corbel" w:cs="Corbel"/>
          <w:sz w:val="20"/>
          <w:szCs w:val="20"/>
        </w:rPr>
        <w:t>á</w:t>
      </w:r>
      <w:r w:rsidRPr="00A618EA">
        <w:rPr>
          <w:rFonts w:ascii="Corbel" w:eastAsia="Times New Roman" w:hAnsi="Corbel" w:cs="Segoe UI"/>
          <w:sz w:val="20"/>
          <w:szCs w:val="20"/>
        </w:rPr>
        <w:t>diz. Se trata de vinos de una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extraordinaria variedad y un car</w:t>
      </w:r>
      <w:r w:rsidRPr="00A618EA">
        <w:rPr>
          <w:rFonts w:ascii="Corbel" w:eastAsia="Times New Roman" w:hAnsi="Corbel" w:cs="Corbel"/>
          <w:sz w:val="20"/>
          <w:szCs w:val="20"/>
        </w:rPr>
        <w:t>á</w:t>
      </w:r>
      <w:r w:rsidRPr="00A618EA">
        <w:rPr>
          <w:rFonts w:ascii="Corbel" w:eastAsia="Times New Roman" w:hAnsi="Corbel" w:cs="Segoe UI"/>
          <w:sz w:val="20"/>
          <w:szCs w:val="20"/>
        </w:rPr>
        <w:t>cter genuino, con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una largu</w:t>
      </w:r>
      <w:r w:rsidRPr="00A618EA">
        <w:rPr>
          <w:rFonts w:ascii="Corbel" w:eastAsia="Times New Roman" w:hAnsi="Corbel" w:cs="Corbel"/>
          <w:sz w:val="20"/>
          <w:szCs w:val="20"/>
        </w:rPr>
        <w:t>í</w:t>
      </w:r>
      <w:r w:rsidRPr="00A618EA">
        <w:rPr>
          <w:rFonts w:ascii="Corbel" w:eastAsia="Times New Roman" w:hAnsi="Corbel" w:cs="Segoe UI"/>
          <w:sz w:val="20"/>
          <w:szCs w:val="20"/>
        </w:rPr>
        <w:t>sima tradici</w:t>
      </w:r>
      <w:r w:rsidRPr="00A618EA">
        <w:rPr>
          <w:rFonts w:ascii="Corbel" w:eastAsia="Times New Roman" w:hAnsi="Corbel" w:cs="Corbel"/>
          <w:sz w:val="20"/>
          <w:szCs w:val="20"/>
        </w:rPr>
        <w:t>ó</w:t>
      </w:r>
      <w:r w:rsidRPr="00A618EA">
        <w:rPr>
          <w:rFonts w:ascii="Corbel" w:eastAsia="Times New Roman" w:hAnsi="Corbel" w:cs="Segoe UI"/>
          <w:sz w:val="20"/>
          <w:szCs w:val="20"/>
        </w:rPr>
        <w:t>n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exportadora y con marcas que representan auténticos iconos españoles en todo el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mundo. </w:t>
      </w:r>
    </w:p>
    <w:p w14:paraId="076714FD" w14:textId="77777777" w:rsidR="004C7F15" w:rsidRDefault="004C7F15" w:rsidP="004C7F15">
      <w:pPr>
        <w:spacing w:after="0" w:line="240" w:lineRule="auto"/>
        <w:jc w:val="both"/>
        <w:textAlignment w:val="baseline"/>
        <w:rPr>
          <w:rFonts w:ascii="Corbel" w:eastAsia="Times New Roman" w:hAnsi="Corbel" w:cs="Segoe UI"/>
          <w:sz w:val="20"/>
          <w:szCs w:val="20"/>
        </w:rPr>
      </w:pPr>
    </w:p>
    <w:p w14:paraId="189CE9C8" w14:textId="77777777" w:rsidR="004C7F15" w:rsidRDefault="004C7F15" w:rsidP="004C7F15">
      <w:pPr>
        <w:spacing w:after="0" w:line="240" w:lineRule="auto"/>
        <w:jc w:val="both"/>
        <w:textAlignment w:val="baseline"/>
        <w:rPr>
          <w:rFonts w:ascii="Corbel" w:hAnsi="Corbel" w:cs="Gill Sans"/>
          <w:b/>
          <w:sz w:val="24"/>
          <w:szCs w:val="24"/>
          <w:u w:val="single"/>
        </w:rPr>
      </w:pPr>
      <w:r w:rsidRPr="00A618EA">
        <w:rPr>
          <w:rFonts w:ascii="Corbel" w:eastAsia="Times New Roman" w:hAnsi="Corbel" w:cs="Segoe UI"/>
        </w:rPr>
        <w:t> </w:t>
      </w:r>
      <w:r>
        <w:rPr>
          <w:rFonts w:ascii="Corbel" w:hAnsi="Corbel" w:cs="Gill Sans"/>
          <w:b/>
          <w:u w:val="single"/>
        </w:rPr>
        <w:t>Para más información</w:t>
      </w:r>
    </w:p>
    <w:p w14:paraId="56C15627" w14:textId="77777777" w:rsidR="004C7F15" w:rsidRDefault="004C7F15" w:rsidP="004C7F15">
      <w:pPr>
        <w:spacing w:after="0" w:line="240" w:lineRule="auto"/>
        <w:jc w:val="both"/>
        <w:rPr>
          <w:rFonts w:ascii="Corbel" w:hAnsi="Corbel" w:cs="Gill Sans"/>
          <w:b/>
        </w:rPr>
      </w:pPr>
      <w:r>
        <w:rPr>
          <w:rFonts w:ascii="Corbel" w:hAnsi="Corbel" w:cs="Gill Sans"/>
          <w:b/>
        </w:rPr>
        <w:t>QMS Comunicación</w:t>
      </w:r>
    </w:p>
    <w:p w14:paraId="5212EE5C" w14:textId="77777777" w:rsidR="004C7F15" w:rsidRPr="007A00C7" w:rsidRDefault="004C7F15" w:rsidP="004C7F15">
      <w:pPr>
        <w:spacing w:after="0" w:line="240" w:lineRule="auto"/>
        <w:jc w:val="both"/>
        <w:rPr>
          <w:rFonts w:ascii="Corbel" w:hAnsi="Corbel" w:cs="Gill Sans"/>
          <w:b/>
        </w:rPr>
      </w:pPr>
      <w:r>
        <w:rPr>
          <w:rFonts w:ascii="Corbel" w:hAnsi="Corbel" w:cs="Gill Sans"/>
          <w:b/>
        </w:rPr>
        <w:t>913431286/87</w:t>
      </w:r>
    </w:p>
    <w:p w14:paraId="3B4F113F" w14:textId="77777777" w:rsidR="004C7F15" w:rsidRDefault="004C7F15" w:rsidP="004C7F15">
      <w:pPr>
        <w:spacing w:after="0" w:line="240" w:lineRule="auto"/>
        <w:jc w:val="both"/>
        <w:rPr>
          <w:rFonts w:ascii="Corbel" w:hAnsi="Corbel" w:cs="Gill Sans"/>
          <w:b/>
          <w:sz w:val="24"/>
          <w:szCs w:val="24"/>
        </w:rPr>
      </w:pPr>
    </w:p>
    <w:p w14:paraId="63555ED9" w14:textId="77777777" w:rsidR="004C7F15" w:rsidRDefault="004C7F15" w:rsidP="004C7F15">
      <w:pPr>
        <w:spacing w:after="0" w:line="240" w:lineRule="auto"/>
        <w:jc w:val="both"/>
        <w:rPr>
          <w:rFonts w:ascii="Corbel" w:hAnsi="Corbel" w:cs="Gill Sans"/>
          <w:b/>
        </w:rPr>
      </w:pPr>
      <w:r>
        <w:rPr>
          <w:rFonts w:ascii="Corbel" w:hAnsi="Corbel" w:cs="Gill Sans"/>
          <w:b/>
        </w:rPr>
        <w:t>Rosa Soria</w:t>
      </w:r>
    </w:p>
    <w:p w14:paraId="5D24972D" w14:textId="77777777" w:rsidR="004C7F15" w:rsidRDefault="00000000" w:rsidP="004C7F15">
      <w:pPr>
        <w:spacing w:after="0" w:line="240" w:lineRule="auto"/>
        <w:jc w:val="both"/>
        <w:rPr>
          <w:rFonts w:ascii="Corbel" w:hAnsi="Corbel" w:cs="Gill Sans"/>
          <w:b/>
        </w:rPr>
      </w:pPr>
      <w:hyperlink r:id="rId10" w:history="1">
        <w:r w:rsidR="004C7F15" w:rsidRPr="00482F93">
          <w:rPr>
            <w:rStyle w:val="Hipervnculo"/>
            <w:rFonts w:ascii="Corbel" w:hAnsi="Corbel" w:cs="Gill Sans"/>
            <w:b/>
          </w:rPr>
          <w:t>rosasoria@qmscomunicacion.com</w:t>
        </w:r>
      </w:hyperlink>
    </w:p>
    <w:p w14:paraId="5FC88C36" w14:textId="77777777" w:rsidR="004C7F15" w:rsidRDefault="004C7F15" w:rsidP="004C7F15">
      <w:pPr>
        <w:spacing w:after="0" w:line="240" w:lineRule="auto"/>
        <w:jc w:val="both"/>
        <w:rPr>
          <w:rFonts w:ascii="Corbel" w:hAnsi="Corbel" w:cs="Gill Sans"/>
          <w:b/>
        </w:rPr>
      </w:pPr>
      <w:r w:rsidRPr="00F00288">
        <w:rPr>
          <w:rFonts w:ascii="Corbel" w:hAnsi="Corbel" w:cs="Gill Sans"/>
          <w:b/>
        </w:rPr>
        <w:t>679 70 07 62</w:t>
      </w:r>
    </w:p>
    <w:p w14:paraId="2BB7DEEB" w14:textId="77777777" w:rsidR="004C7F15" w:rsidRDefault="004C7F15" w:rsidP="004C7F15">
      <w:pPr>
        <w:spacing w:after="0" w:line="240" w:lineRule="auto"/>
        <w:jc w:val="both"/>
        <w:rPr>
          <w:rFonts w:ascii="Corbel" w:hAnsi="Corbel" w:cs="Gill Sans"/>
          <w:b/>
        </w:rPr>
      </w:pPr>
    </w:p>
    <w:p w14:paraId="47EF950B" w14:textId="77777777" w:rsidR="004C7F15" w:rsidRDefault="004C7F15" w:rsidP="004C7F15">
      <w:pPr>
        <w:spacing w:after="0" w:line="240" w:lineRule="auto"/>
        <w:jc w:val="both"/>
        <w:rPr>
          <w:rFonts w:ascii="Corbel" w:hAnsi="Corbel" w:cs="Gill Sans"/>
          <w:b/>
          <w:sz w:val="24"/>
          <w:szCs w:val="24"/>
        </w:rPr>
      </w:pPr>
      <w:r>
        <w:rPr>
          <w:rFonts w:ascii="Corbel" w:hAnsi="Corbel" w:cs="Gill Sans"/>
          <w:b/>
        </w:rPr>
        <w:t>Diana Pérez</w:t>
      </w:r>
    </w:p>
    <w:p w14:paraId="4D359F43" w14:textId="77777777" w:rsidR="004C7F15" w:rsidRPr="00D93C17" w:rsidRDefault="00000000" w:rsidP="004C7F15">
      <w:pPr>
        <w:spacing w:after="0" w:line="240" w:lineRule="auto"/>
        <w:jc w:val="both"/>
        <w:rPr>
          <w:rStyle w:val="Hipervnculo"/>
          <w:rFonts w:ascii="Corbel" w:hAnsi="Corbel" w:cs="Gill Sans"/>
          <w:b/>
        </w:rPr>
      </w:pPr>
      <w:hyperlink r:id="rId11" w:history="1">
        <w:r w:rsidR="004C7F15" w:rsidRPr="00D93C17">
          <w:rPr>
            <w:rStyle w:val="Hipervnculo"/>
            <w:rFonts w:ascii="Corbel" w:hAnsi="Corbel" w:cs="Gill Sans"/>
            <w:b/>
          </w:rPr>
          <w:t>dianaperez@qmscomunicacion.com</w:t>
        </w:r>
      </w:hyperlink>
      <w:r w:rsidR="004C7F15" w:rsidRPr="00D93C17">
        <w:rPr>
          <w:rStyle w:val="Hipervnculo"/>
          <w:rFonts w:ascii="Corbel" w:hAnsi="Corbel" w:cs="Gill Sans"/>
          <w:b/>
        </w:rPr>
        <w:t xml:space="preserve"> </w:t>
      </w:r>
    </w:p>
    <w:p w14:paraId="1D2BA622" w14:textId="77777777" w:rsidR="004C7F15" w:rsidRDefault="004C7F15" w:rsidP="004C7F15">
      <w:pPr>
        <w:spacing w:after="0" w:line="240" w:lineRule="auto"/>
        <w:jc w:val="both"/>
        <w:rPr>
          <w:rFonts w:ascii="Corbel" w:hAnsi="Corbel" w:cs="Gill Sans"/>
          <w:b/>
        </w:rPr>
      </w:pPr>
      <w:r>
        <w:rPr>
          <w:rFonts w:ascii="Corbel" w:hAnsi="Corbel" w:cs="Gill Sans"/>
          <w:b/>
        </w:rPr>
        <w:t>690 65 05 98</w:t>
      </w:r>
    </w:p>
    <w:p w14:paraId="2E912332" w14:textId="77777777" w:rsidR="004C7F15" w:rsidRDefault="004C7F15" w:rsidP="004C7F15">
      <w:pPr>
        <w:spacing w:after="0" w:line="240" w:lineRule="auto"/>
        <w:jc w:val="both"/>
        <w:rPr>
          <w:rFonts w:ascii="Corbel" w:hAnsi="Corbel" w:cs="Gill Sans"/>
          <w:b/>
          <w:sz w:val="24"/>
          <w:szCs w:val="24"/>
        </w:rPr>
      </w:pPr>
    </w:p>
    <w:p w14:paraId="31236155" w14:textId="77777777" w:rsidR="004C7F15" w:rsidRPr="004C7F15" w:rsidRDefault="004C7F15" w:rsidP="00190EA7">
      <w:pPr>
        <w:pStyle w:val="Cuerpo"/>
        <w:jc w:val="both"/>
        <w:rPr>
          <w:rFonts w:hint="eastAsia"/>
          <w:lang w:val="es-ES"/>
        </w:rPr>
      </w:pPr>
    </w:p>
    <w:sectPr w:rsidR="004C7F15" w:rsidRPr="004C7F15" w:rsidSect="000B1EDA">
      <w:headerReference w:type="default" r:id="rId12"/>
      <w:footerReference w:type="default" r:id="rId13"/>
      <w:pgSz w:w="11906" w:h="16838"/>
      <w:pgMar w:top="3119" w:right="1133" w:bottom="1417" w:left="1701" w:header="708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AD8F" w14:textId="77777777" w:rsidR="00DC491C" w:rsidRDefault="00DC491C">
      <w:pPr>
        <w:spacing w:after="0" w:line="240" w:lineRule="auto"/>
      </w:pPr>
      <w:r>
        <w:separator/>
      </w:r>
    </w:p>
  </w:endnote>
  <w:endnote w:type="continuationSeparator" w:id="0">
    <w:p w14:paraId="03AD1034" w14:textId="77777777" w:rsidR="00DC491C" w:rsidRDefault="00DC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003941"/>
      <w:docPartObj>
        <w:docPartGallery w:val="Page Numbers (Bottom of Page)"/>
        <w:docPartUnique/>
      </w:docPartObj>
    </w:sdtPr>
    <w:sdtContent>
      <w:p w14:paraId="6379BCB1" w14:textId="2BFBCB3C" w:rsidR="00B60554" w:rsidRPr="00350C71" w:rsidRDefault="00B60554" w:rsidP="00B60554">
        <w:pPr>
          <w:rPr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126D6B4F" wp14:editId="0ABA71CC">
              <wp:simplePos x="0" y="0"/>
              <wp:positionH relativeFrom="margin">
                <wp:posOffset>1629410</wp:posOffset>
              </wp:positionH>
              <wp:positionV relativeFrom="margin">
                <wp:posOffset>7680434</wp:posOffset>
              </wp:positionV>
              <wp:extent cx="1047750" cy="946558"/>
              <wp:effectExtent l="0" t="0" r="0" b="6350"/>
              <wp:wrapSquare wrapText="bothSides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2268" t="3426" r="23435"/>
                      <a:stretch/>
                    </pic:blipFill>
                    <pic:spPr bwMode="auto">
                      <a:xfrm>
                        <a:off x="0" y="0"/>
                        <a:ext cx="1047750" cy="946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  <w:p w14:paraId="54DB4D39" w14:textId="5048C2FE" w:rsidR="00EE49B1" w:rsidRPr="00B60554" w:rsidRDefault="00EE49B1" w:rsidP="00EE49B1">
        <w:r w:rsidRPr="00B60554">
          <w:t>Disfruta el vino con moderación.</w:t>
        </w:r>
      </w:p>
      <w:p w14:paraId="3DB35198" w14:textId="57732724" w:rsidR="003F7C12" w:rsidRDefault="00570E86">
        <w:pPr>
          <w:pStyle w:val="Piedepgina"/>
          <w:jc w:val="right"/>
        </w:pPr>
        <w:r w:rsidRPr="001A0546">
          <w:rPr>
            <w:b/>
            <w:i/>
            <w:noProof/>
            <w:color w:val="800000"/>
            <w:sz w:val="16"/>
            <w:szCs w:val="16"/>
          </w:rPr>
          <w:drawing>
            <wp:anchor distT="0" distB="0" distL="114935" distR="114935" simplePos="0" relativeHeight="251660288" behindDoc="0" locked="0" layoutInCell="1" allowOverlap="1" wp14:anchorId="3B6A1325" wp14:editId="5D7590FE">
              <wp:simplePos x="0" y="0"/>
              <wp:positionH relativeFrom="margin">
                <wp:align>left</wp:align>
              </wp:positionH>
              <wp:positionV relativeFrom="paragraph">
                <wp:posOffset>-372745</wp:posOffset>
              </wp:positionV>
              <wp:extent cx="1476375" cy="925195"/>
              <wp:effectExtent l="0" t="0" r="9525" b="8255"/>
              <wp:wrapThrough wrapText="bothSides">
                <wp:wrapPolygon edited="0">
                  <wp:start x="0" y="0"/>
                  <wp:lineTo x="0" y="21348"/>
                  <wp:lineTo x="21461" y="21348"/>
                  <wp:lineTo x="21461" y="0"/>
                  <wp:lineTo x="0" y="0"/>
                </wp:wrapPolygon>
              </wp:wrapThrough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6375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92E82">
          <w:fldChar w:fldCharType="begin"/>
        </w:r>
        <w:r w:rsidR="003F7C12">
          <w:instrText>PAGE   \* MERGEFORMAT</w:instrText>
        </w:r>
        <w:r w:rsidR="00292E82">
          <w:fldChar w:fldCharType="separate"/>
        </w:r>
        <w:r w:rsidR="00D14940">
          <w:rPr>
            <w:noProof/>
          </w:rPr>
          <w:t>1</w:t>
        </w:r>
        <w:r w:rsidR="00292E82">
          <w:fldChar w:fldCharType="end"/>
        </w:r>
      </w:p>
    </w:sdtContent>
  </w:sdt>
  <w:p w14:paraId="234E0E0F" w14:textId="507E4BFC" w:rsidR="003F7C12" w:rsidRDefault="003F7C12" w:rsidP="005F06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4EDB" w14:textId="77777777" w:rsidR="00DC491C" w:rsidRDefault="00DC491C">
      <w:pPr>
        <w:spacing w:after="0" w:line="240" w:lineRule="auto"/>
      </w:pPr>
      <w:r>
        <w:separator/>
      </w:r>
    </w:p>
  </w:footnote>
  <w:footnote w:type="continuationSeparator" w:id="0">
    <w:p w14:paraId="4660B6C8" w14:textId="77777777" w:rsidR="00DC491C" w:rsidRDefault="00DC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418F" w14:textId="77777777" w:rsidR="003F7C12" w:rsidRDefault="00604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0C39E5" wp14:editId="0C15D1F3">
              <wp:simplePos x="0" y="0"/>
              <wp:positionH relativeFrom="margin">
                <wp:posOffset>-1028700</wp:posOffset>
              </wp:positionH>
              <wp:positionV relativeFrom="paragraph">
                <wp:posOffset>1016000</wp:posOffset>
              </wp:positionV>
              <wp:extent cx="480695" cy="7237730"/>
              <wp:effectExtent l="0" t="0" r="0" b="0"/>
              <wp:wrapSquare wrapText="bothSides"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695" cy="723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DF5A3" w14:textId="77777777" w:rsidR="003F7C12" w:rsidRDefault="003F7C1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999999"/>
                              <w:sz w:val="18"/>
                            </w:rPr>
                            <w:t>El contenido de la presente campaña promocional representa únicamente la opinión de su autor y es responsabilidad exclusiva del mismo. La Comisión Europea no asume ninguna responsabilidad por el uso que pudiera hacerse de la información que contiene.</w:t>
                          </w:r>
                        </w:p>
                      </w:txbxContent>
                    </wps:txbx>
                    <wps:bodyPr rot="0" vert="vert270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C39E5" id="1 Rectángulo" o:spid="_x0000_s1026" style="position:absolute;margin-left:-81pt;margin-top:80pt;width:37.85pt;height:569.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" filled="f" stroked="f">
              <v:textbox style="layout-flow:vertical;mso-layout-flow-alt:bottom-to-top" inset="2.53958mm,1.2694mm,2.53958mm,1.2694mm">
                <w:txbxContent>
                  <w:p w14:paraId="442DF5A3" w14:textId="77777777" w:rsidR="003F7C12" w:rsidRDefault="003F7C12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999999"/>
                        <w:sz w:val="18"/>
                      </w:rPr>
                      <w:t>El contenido de la presente campaña promocional representa únicamente la opinión de su autor y es responsabilidad exclusiva del mismo. La Comisión Europea no asume ninguna responsabilidad por el uso que pudiera hacerse de la información que contiene.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3F7C12">
      <w:rPr>
        <w:noProof/>
      </w:rPr>
      <w:drawing>
        <wp:anchor distT="0" distB="0" distL="114300" distR="114300" simplePos="0" relativeHeight="251657216" behindDoc="0" locked="0" layoutInCell="1" allowOverlap="1" wp14:anchorId="3C23FCE4" wp14:editId="4BA997B6">
          <wp:simplePos x="0" y="0"/>
          <wp:positionH relativeFrom="margin">
            <wp:posOffset>-1062354</wp:posOffset>
          </wp:positionH>
          <wp:positionV relativeFrom="paragraph">
            <wp:posOffset>-403859</wp:posOffset>
          </wp:positionV>
          <wp:extent cx="7489190" cy="1542415"/>
          <wp:effectExtent l="0" t="0" r="0" b="0"/>
          <wp:wrapSquare wrapText="bothSides" distT="0" distB="0" distL="114300" distR="114300"/>
          <wp:docPr id="37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9190" cy="154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298"/>
    <w:multiLevelType w:val="multilevel"/>
    <w:tmpl w:val="4E1AB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C4183C"/>
    <w:multiLevelType w:val="hybridMultilevel"/>
    <w:tmpl w:val="4D60C942"/>
    <w:lvl w:ilvl="0" w:tplc="CC008FF0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653B"/>
    <w:multiLevelType w:val="hybridMultilevel"/>
    <w:tmpl w:val="900456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3F5"/>
    <w:multiLevelType w:val="hybridMultilevel"/>
    <w:tmpl w:val="D46491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C2261"/>
    <w:multiLevelType w:val="hybridMultilevel"/>
    <w:tmpl w:val="4EBA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E2BB3"/>
    <w:multiLevelType w:val="multilevel"/>
    <w:tmpl w:val="48040DF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1940601C"/>
    <w:multiLevelType w:val="hybridMultilevel"/>
    <w:tmpl w:val="A7FAB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67601"/>
    <w:multiLevelType w:val="hybridMultilevel"/>
    <w:tmpl w:val="C0AE6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E77B2"/>
    <w:multiLevelType w:val="hybridMultilevel"/>
    <w:tmpl w:val="594C3F1E"/>
    <w:numStyleLink w:val="Estiloimportado1"/>
  </w:abstractNum>
  <w:abstractNum w:abstractNumId="9" w15:restartNumberingAfterBreak="0">
    <w:nsid w:val="1FDD2057"/>
    <w:multiLevelType w:val="hybridMultilevel"/>
    <w:tmpl w:val="AEA8E7AE"/>
    <w:lvl w:ilvl="0" w:tplc="7E342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89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861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862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22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63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A3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8D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4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76CEC"/>
    <w:multiLevelType w:val="hybridMultilevel"/>
    <w:tmpl w:val="F1BAFE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05AFD"/>
    <w:multiLevelType w:val="hybridMultilevel"/>
    <w:tmpl w:val="C1CA1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7287"/>
    <w:multiLevelType w:val="hybridMultilevel"/>
    <w:tmpl w:val="E6B653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52964"/>
    <w:multiLevelType w:val="hybridMultilevel"/>
    <w:tmpl w:val="5D0633DA"/>
    <w:lvl w:ilvl="0" w:tplc="7F0A1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E2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8E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568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88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61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E2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03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AB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65EBA"/>
    <w:multiLevelType w:val="hybridMultilevel"/>
    <w:tmpl w:val="A2529D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9496C"/>
    <w:multiLevelType w:val="hybridMultilevel"/>
    <w:tmpl w:val="E2D211A0"/>
    <w:lvl w:ilvl="0" w:tplc="9A8EBAC6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669F3"/>
    <w:multiLevelType w:val="hybridMultilevel"/>
    <w:tmpl w:val="E0A00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F65F6"/>
    <w:multiLevelType w:val="multilevel"/>
    <w:tmpl w:val="D690E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F825B38"/>
    <w:multiLevelType w:val="hybridMultilevel"/>
    <w:tmpl w:val="F28461CC"/>
    <w:lvl w:ilvl="0" w:tplc="CAEC7D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C5110"/>
    <w:multiLevelType w:val="multilevel"/>
    <w:tmpl w:val="37947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1BB04BC"/>
    <w:multiLevelType w:val="hybridMultilevel"/>
    <w:tmpl w:val="DD2097BA"/>
    <w:lvl w:ilvl="0" w:tplc="37065C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939C2"/>
    <w:multiLevelType w:val="multilevel"/>
    <w:tmpl w:val="267A5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7487F50"/>
    <w:multiLevelType w:val="hybridMultilevel"/>
    <w:tmpl w:val="93DE1896"/>
    <w:lvl w:ilvl="0" w:tplc="DD0A5BBC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16420"/>
    <w:multiLevelType w:val="hybridMultilevel"/>
    <w:tmpl w:val="CC3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E21F0"/>
    <w:multiLevelType w:val="hybridMultilevel"/>
    <w:tmpl w:val="521C797A"/>
    <w:lvl w:ilvl="0" w:tplc="B914B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E8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2F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23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48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87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509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C7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41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A414E3"/>
    <w:multiLevelType w:val="hybridMultilevel"/>
    <w:tmpl w:val="DE982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67650"/>
    <w:multiLevelType w:val="hybridMultilevel"/>
    <w:tmpl w:val="74124864"/>
    <w:lvl w:ilvl="0" w:tplc="8C9CAA3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37E4"/>
    <w:multiLevelType w:val="hybridMultilevel"/>
    <w:tmpl w:val="66CE5440"/>
    <w:lvl w:ilvl="0" w:tplc="040A3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74253"/>
    <w:multiLevelType w:val="hybridMultilevel"/>
    <w:tmpl w:val="64EE80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E40BF"/>
    <w:multiLevelType w:val="hybridMultilevel"/>
    <w:tmpl w:val="594C3F1E"/>
    <w:styleLink w:val="Estiloimportado1"/>
    <w:lvl w:ilvl="0" w:tplc="E394385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14F68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D2F4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ECC4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A0FFB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7A536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62C56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460B3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A2B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13103EE"/>
    <w:multiLevelType w:val="hybridMultilevel"/>
    <w:tmpl w:val="D47E99C4"/>
    <w:lvl w:ilvl="0" w:tplc="7EA03328">
      <w:start w:val="690"/>
      <w:numFmt w:val="bullet"/>
      <w:lvlText w:val="-"/>
      <w:lvlJc w:val="left"/>
      <w:pPr>
        <w:ind w:left="720" w:hanging="360"/>
      </w:pPr>
      <w:rPr>
        <w:rFonts w:ascii="Corbel" w:eastAsia="Calibri" w:hAnsi="Corbel" w:cs="Gill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A7546"/>
    <w:multiLevelType w:val="hybridMultilevel"/>
    <w:tmpl w:val="9D08D5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C5A9A"/>
    <w:multiLevelType w:val="multilevel"/>
    <w:tmpl w:val="366C5A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33" w15:restartNumberingAfterBreak="0">
    <w:nsid w:val="54A633F2"/>
    <w:multiLevelType w:val="hybridMultilevel"/>
    <w:tmpl w:val="F5BCF11E"/>
    <w:lvl w:ilvl="0" w:tplc="B4FA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63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CD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29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A2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C9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A2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7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83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C57B8D"/>
    <w:multiLevelType w:val="hybridMultilevel"/>
    <w:tmpl w:val="BAC25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E632E"/>
    <w:multiLevelType w:val="hybridMultilevel"/>
    <w:tmpl w:val="7764B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97E6D"/>
    <w:multiLevelType w:val="hybridMultilevel"/>
    <w:tmpl w:val="CCDA7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3154D"/>
    <w:multiLevelType w:val="hybridMultilevel"/>
    <w:tmpl w:val="BC42C668"/>
    <w:lvl w:ilvl="0" w:tplc="75D83A2A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B454B"/>
    <w:multiLevelType w:val="hybridMultilevel"/>
    <w:tmpl w:val="2068B11C"/>
    <w:lvl w:ilvl="0" w:tplc="33409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A9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A3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8E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1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89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7E0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C8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83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2E34F3"/>
    <w:multiLevelType w:val="hybridMultilevel"/>
    <w:tmpl w:val="026064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F82498"/>
    <w:multiLevelType w:val="hybridMultilevel"/>
    <w:tmpl w:val="594C3F1E"/>
    <w:numStyleLink w:val="Estiloimportado1"/>
  </w:abstractNum>
  <w:abstractNum w:abstractNumId="41" w15:restartNumberingAfterBreak="0">
    <w:nsid w:val="70941C37"/>
    <w:multiLevelType w:val="hybridMultilevel"/>
    <w:tmpl w:val="55ECBC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E474A"/>
    <w:multiLevelType w:val="hybridMultilevel"/>
    <w:tmpl w:val="2ABE3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B19C7"/>
    <w:multiLevelType w:val="hybridMultilevel"/>
    <w:tmpl w:val="21A2C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76FC4"/>
    <w:multiLevelType w:val="hybridMultilevel"/>
    <w:tmpl w:val="037E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B4C8E"/>
    <w:multiLevelType w:val="hybridMultilevel"/>
    <w:tmpl w:val="62665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B69F1"/>
    <w:multiLevelType w:val="multilevel"/>
    <w:tmpl w:val="0CA20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D6B4EFD"/>
    <w:multiLevelType w:val="multilevel"/>
    <w:tmpl w:val="134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D94EA3"/>
    <w:multiLevelType w:val="hybridMultilevel"/>
    <w:tmpl w:val="FD44E4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523430">
    <w:abstractNumId w:val="19"/>
  </w:num>
  <w:num w:numId="2" w16cid:durableId="1668435929">
    <w:abstractNumId w:val="0"/>
  </w:num>
  <w:num w:numId="3" w16cid:durableId="296297612">
    <w:abstractNumId w:val="32"/>
  </w:num>
  <w:num w:numId="4" w16cid:durableId="1806042312">
    <w:abstractNumId w:val="21"/>
  </w:num>
  <w:num w:numId="5" w16cid:durableId="1128812750">
    <w:abstractNumId w:val="46"/>
  </w:num>
  <w:num w:numId="6" w16cid:durableId="401220590">
    <w:abstractNumId w:val="5"/>
  </w:num>
  <w:num w:numId="7" w16cid:durableId="2088651543">
    <w:abstractNumId w:val="17"/>
  </w:num>
  <w:num w:numId="8" w16cid:durableId="2131434360">
    <w:abstractNumId w:val="34"/>
  </w:num>
  <w:num w:numId="9" w16cid:durableId="1220285666">
    <w:abstractNumId w:val="36"/>
  </w:num>
  <w:num w:numId="10" w16cid:durableId="1512984927">
    <w:abstractNumId w:val="47"/>
  </w:num>
  <w:num w:numId="11" w16cid:durableId="1575973598">
    <w:abstractNumId w:val="28"/>
  </w:num>
  <w:num w:numId="12" w16cid:durableId="1189636109">
    <w:abstractNumId w:val="44"/>
  </w:num>
  <w:num w:numId="13" w16cid:durableId="1865290128">
    <w:abstractNumId w:val="27"/>
  </w:num>
  <w:num w:numId="14" w16cid:durableId="68231370">
    <w:abstractNumId w:val="31"/>
  </w:num>
  <w:num w:numId="15" w16cid:durableId="414087785">
    <w:abstractNumId w:val="12"/>
  </w:num>
  <w:num w:numId="16" w16cid:durableId="1574580665">
    <w:abstractNumId w:val="41"/>
  </w:num>
  <w:num w:numId="17" w16cid:durableId="530191305">
    <w:abstractNumId w:val="2"/>
  </w:num>
  <w:num w:numId="18" w16cid:durableId="652177443">
    <w:abstractNumId w:val="3"/>
  </w:num>
  <w:num w:numId="19" w16cid:durableId="344408052">
    <w:abstractNumId w:val="14"/>
  </w:num>
  <w:num w:numId="20" w16cid:durableId="76826976">
    <w:abstractNumId w:val="11"/>
  </w:num>
  <w:num w:numId="21" w16cid:durableId="1637950671">
    <w:abstractNumId w:val="48"/>
  </w:num>
  <w:num w:numId="22" w16cid:durableId="1189298750">
    <w:abstractNumId w:val="45"/>
  </w:num>
  <w:num w:numId="23" w16cid:durableId="763384405">
    <w:abstractNumId w:val="30"/>
  </w:num>
  <w:num w:numId="24" w16cid:durableId="671299353">
    <w:abstractNumId w:val="16"/>
  </w:num>
  <w:num w:numId="25" w16cid:durableId="407196687">
    <w:abstractNumId w:val="43"/>
  </w:num>
  <w:num w:numId="26" w16cid:durableId="1535657987">
    <w:abstractNumId w:val="29"/>
  </w:num>
  <w:num w:numId="27" w16cid:durableId="2015379653">
    <w:abstractNumId w:val="40"/>
  </w:num>
  <w:num w:numId="28" w16cid:durableId="1235704587">
    <w:abstractNumId w:val="7"/>
  </w:num>
  <w:num w:numId="29" w16cid:durableId="1454250731">
    <w:abstractNumId w:val="1"/>
  </w:num>
  <w:num w:numId="30" w16cid:durableId="67189263">
    <w:abstractNumId w:val="8"/>
  </w:num>
  <w:num w:numId="31" w16cid:durableId="13263594">
    <w:abstractNumId w:val="20"/>
  </w:num>
  <w:num w:numId="32" w16cid:durableId="1232043565">
    <w:abstractNumId w:val="18"/>
  </w:num>
  <w:num w:numId="33" w16cid:durableId="828598706">
    <w:abstractNumId w:val="26"/>
  </w:num>
  <w:num w:numId="34" w16cid:durableId="1451506705">
    <w:abstractNumId w:val="37"/>
  </w:num>
  <w:num w:numId="35" w16cid:durableId="1880584127">
    <w:abstractNumId w:val="15"/>
  </w:num>
  <w:num w:numId="36" w16cid:durableId="2011322586">
    <w:abstractNumId w:val="23"/>
  </w:num>
  <w:num w:numId="37" w16cid:durableId="1212956729">
    <w:abstractNumId w:val="10"/>
  </w:num>
  <w:num w:numId="38" w16cid:durableId="1863323223">
    <w:abstractNumId w:val="39"/>
  </w:num>
  <w:num w:numId="39" w16cid:durableId="599414944">
    <w:abstractNumId w:val="6"/>
  </w:num>
  <w:num w:numId="40" w16cid:durableId="448817171">
    <w:abstractNumId w:val="25"/>
  </w:num>
  <w:num w:numId="41" w16cid:durableId="1053047096">
    <w:abstractNumId w:val="42"/>
  </w:num>
  <w:num w:numId="42" w16cid:durableId="1929148365">
    <w:abstractNumId w:val="4"/>
  </w:num>
  <w:num w:numId="43" w16cid:durableId="1274897319">
    <w:abstractNumId w:val="35"/>
  </w:num>
  <w:num w:numId="44" w16cid:durableId="814030050">
    <w:abstractNumId w:val="33"/>
  </w:num>
  <w:num w:numId="45" w16cid:durableId="1595430525">
    <w:abstractNumId w:val="9"/>
  </w:num>
  <w:num w:numId="46" w16cid:durableId="1902865662">
    <w:abstractNumId w:val="38"/>
  </w:num>
  <w:num w:numId="47" w16cid:durableId="510529792">
    <w:abstractNumId w:val="24"/>
  </w:num>
  <w:num w:numId="48" w16cid:durableId="1127553560">
    <w:abstractNumId w:val="13"/>
  </w:num>
  <w:num w:numId="49" w16cid:durableId="1937338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8D"/>
    <w:rsid w:val="00002071"/>
    <w:rsid w:val="00005CB4"/>
    <w:rsid w:val="0000692E"/>
    <w:rsid w:val="00011F6B"/>
    <w:rsid w:val="00014B93"/>
    <w:rsid w:val="00015C2F"/>
    <w:rsid w:val="000168B2"/>
    <w:rsid w:val="000215BC"/>
    <w:rsid w:val="00025975"/>
    <w:rsid w:val="00026084"/>
    <w:rsid w:val="000304F6"/>
    <w:rsid w:val="00030A88"/>
    <w:rsid w:val="00030BD9"/>
    <w:rsid w:val="00032168"/>
    <w:rsid w:val="00033651"/>
    <w:rsid w:val="00035DDB"/>
    <w:rsid w:val="000362E0"/>
    <w:rsid w:val="00036F61"/>
    <w:rsid w:val="00040329"/>
    <w:rsid w:val="00042C4C"/>
    <w:rsid w:val="00045230"/>
    <w:rsid w:val="00045A63"/>
    <w:rsid w:val="00046F9C"/>
    <w:rsid w:val="00050643"/>
    <w:rsid w:val="00051EE5"/>
    <w:rsid w:val="00054039"/>
    <w:rsid w:val="00054935"/>
    <w:rsid w:val="000553E5"/>
    <w:rsid w:val="0005585A"/>
    <w:rsid w:val="0005591A"/>
    <w:rsid w:val="0005636E"/>
    <w:rsid w:val="000648F8"/>
    <w:rsid w:val="000651B2"/>
    <w:rsid w:val="000660C1"/>
    <w:rsid w:val="0006705E"/>
    <w:rsid w:val="00067CE2"/>
    <w:rsid w:val="00071DD3"/>
    <w:rsid w:val="00074706"/>
    <w:rsid w:val="000749BD"/>
    <w:rsid w:val="000752C0"/>
    <w:rsid w:val="0007595A"/>
    <w:rsid w:val="00080A9C"/>
    <w:rsid w:val="0008218D"/>
    <w:rsid w:val="000832DD"/>
    <w:rsid w:val="00083894"/>
    <w:rsid w:val="00087746"/>
    <w:rsid w:val="00087F81"/>
    <w:rsid w:val="000905A7"/>
    <w:rsid w:val="0009269B"/>
    <w:rsid w:val="0009377E"/>
    <w:rsid w:val="00095559"/>
    <w:rsid w:val="000A252D"/>
    <w:rsid w:val="000A2954"/>
    <w:rsid w:val="000A7190"/>
    <w:rsid w:val="000A7937"/>
    <w:rsid w:val="000B1D3E"/>
    <w:rsid w:val="000B1EDA"/>
    <w:rsid w:val="000B24E8"/>
    <w:rsid w:val="000B336C"/>
    <w:rsid w:val="000B4636"/>
    <w:rsid w:val="000B4C5D"/>
    <w:rsid w:val="000B4D75"/>
    <w:rsid w:val="000B5668"/>
    <w:rsid w:val="000B6585"/>
    <w:rsid w:val="000B662E"/>
    <w:rsid w:val="000B6BAF"/>
    <w:rsid w:val="000C6ACB"/>
    <w:rsid w:val="000C7CDD"/>
    <w:rsid w:val="000D2FBD"/>
    <w:rsid w:val="000D3092"/>
    <w:rsid w:val="000D375A"/>
    <w:rsid w:val="000E11C3"/>
    <w:rsid w:val="000E2299"/>
    <w:rsid w:val="000E29E9"/>
    <w:rsid w:val="000E33C4"/>
    <w:rsid w:val="000E57ED"/>
    <w:rsid w:val="000E6901"/>
    <w:rsid w:val="000E6B9C"/>
    <w:rsid w:val="000E7D65"/>
    <w:rsid w:val="000F03CE"/>
    <w:rsid w:val="000F1DAF"/>
    <w:rsid w:val="000F3B63"/>
    <w:rsid w:val="000F4391"/>
    <w:rsid w:val="000F55E0"/>
    <w:rsid w:val="000F60D9"/>
    <w:rsid w:val="000F7169"/>
    <w:rsid w:val="001001D6"/>
    <w:rsid w:val="00101EEE"/>
    <w:rsid w:val="00102882"/>
    <w:rsid w:val="00103B33"/>
    <w:rsid w:val="00103D9C"/>
    <w:rsid w:val="00103EC0"/>
    <w:rsid w:val="00106C24"/>
    <w:rsid w:val="001103FA"/>
    <w:rsid w:val="00110446"/>
    <w:rsid w:val="0011132D"/>
    <w:rsid w:val="00111B9B"/>
    <w:rsid w:val="00113C67"/>
    <w:rsid w:val="0011441D"/>
    <w:rsid w:val="0011520E"/>
    <w:rsid w:val="00116763"/>
    <w:rsid w:val="001173D6"/>
    <w:rsid w:val="00117456"/>
    <w:rsid w:val="001174DB"/>
    <w:rsid w:val="0012087B"/>
    <w:rsid w:val="00120F26"/>
    <w:rsid w:val="001211F8"/>
    <w:rsid w:val="00121AD1"/>
    <w:rsid w:val="00122026"/>
    <w:rsid w:val="0012388A"/>
    <w:rsid w:val="00127DD7"/>
    <w:rsid w:val="00131C53"/>
    <w:rsid w:val="00132B41"/>
    <w:rsid w:val="00134F4D"/>
    <w:rsid w:val="00135439"/>
    <w:rsid w:val="0013682D"/>
    <w:rsid w:val="00137018"/>
    <w:rsid w:val="00140E65"/>
    <w:rsid w:val="00145DC7"/>
    <w:rsid w:val="00152A82"/>
    <w:rsid w:val="00153C13"/>
    <w:rsid w:val="001552A2"/>
    <w:rsid w:val="00155996"/>
    <w:rsid w:val="00157954"/>
    <w:rsid w:val="001601F7"/>
    <w:rsid w:val="0016665C"/>
    <w:rsid w:val="00166B00"/>
    <w:rsid w:val="00166E5F"/>
    <w:rsid w:val="00171488"/>
    <w:rsid w:val="00171D92"/>
    <w:rsid w:val="00174368"/>
    <w:rsid w:val="001760A7"/>
    <w:rsid w:val="00176351"/>
    <w:rsid w:val="00181675"/>
    <w:rsid w:val="00182A7B"/>
    <w:rsid w:val="00185651"/>
    <w:rsid w:val="0018638C"/>
    <w:rsid w:val="00186D55"/>
    <w:rsid w:val="00187A92"/>
    <w:rsid w:val="00190EA7"/>
    <w:rsid w:val="001927FF"/>
    <w:rsid w:val="00192A03"/>
    <w:rsid w:val="001A0FDA"/>
    <w:rsid w:val="001A132C"/>
    <w:rsid w:val="001A146E"/>
    <w:rsid w:val="001A3674"/>
    <w:rsid w:val="001A3CD1"/>
    <w:rsid w:val="001A4088"/>
    <w:rsid w:val="001A6643"/>
    <w:rsid w:val="001A6A6C"/>
    <w:rsid w:val="001A6DB9"/>
    <w:rsid w:val="001A6F87"/>
    <w:rsid w:val="001B2F6D"/>
    <w:rsid w:val="001B423D"/>
    <w:rsid w:val="001C3DFA"/>
    <w:rsid w:val="001C469A"/>
    <w:rsid w:val="001C6738"/>
    <w:rsid w:val="001D6285"/>
    <w:rsid w:val="001D69DD"/>
    <w:rsid w:val="001D7FB7"/>
    <w:rsid w:val="001E181E"/>
    <w:rsid w:val="001E365E"/>
    <w:rsid w:val="001E3DDF"/>
    <w:rsid w:val="001E5510"/>
    <w:rsid w:val="001F28F9"/>
    <w:rsid w:val="001F3A74"/>
    <w:rsid w:val="001F561A"/>
    <w:rsid w:val="001F60D8"/>
    <w:rsid w:val="001F776C"/>
    <w:rsid w:val="002016FE"/>
    <w:rsid w:val="00201A47"/>
    <w:rsid w:val="00201B1A"/>
    <w:rsid w:val="00202C7B"/>
    <w:rsid w:val="002036C2"/>
    <w:rsid w:val="0021052D"/>
    <w:rsid w:val="00210EEE"/>
    <w:rsid w:val="0021361A"/>
    <w:rsid w:val="00213C77"/>
    <w:rsid w:val="00222B19"/>
    <w:rsid w:val="002235C3"/>
    <w:rsid w:val="00223B6E"/>
    <w:rsid w:val="00224331"/>
    <w:rsid w:val="00224F2F"/>
    <w:rsid w:val="00225BA9"/>
    <w:rsid w:val="00226DBC"/>
    <w:rsid w:val="00227336"/>
    <w:rsid w:val="00230ED1"/>
    <w:rsid w:val="00231F64"/>
    <w:rsid w:val="0023228E"/>
    <w:rsid w:val="00233165"/>
    <w:rsid w:val="002332A4"/>
    <w:rsid w:val="002420E8"/>
    <w:rsid w:val="00242220"/>
    <w:rsid w:val="00245732"/>
    <w:rsid w:val="00245782"/>
    <w:rsid w:val="00245C9D"/>
    <w:rsid w:val="00246DA2"/>
    <w:rsid w:val="00250721"/>
    <w:rsid w:val="00250D54"/>
    <w:rsid w:val="00252EAE"/>
    <w:rsid w:val="002541D6"/>
    <w:rsid w:val="0025503B"/>
    <w:rsid w:val="0026014C"/>
    <w:rsid w:val="0026125C"/>
    <w:rsid w:val="00261F68"/>
    <w:rsid w:val="00262ECF"/>
    <w:rsid w:val="002635E5"/>
    <w:rsid w:val="00264CC8"/>
    <w:rsid w:val="002707B2"/>
    <w:rsid w:val="00270E07"/>
    <w:rsid w:val="0027522F"/>
    <w:rsid w:val="00275451"/>
    <w:rsid w:val="00277395"/>
    <w:rsid w:val="0028235B"/>
    <w:rsid w:val="00283452"/>
    <w:rsid w:val="00287827"/>
    <w:rsid w:val="002907AF"/>
    <w:rsid w:val="002913B4"/>
    <w:rsid w:val="00292E82"/>
    <w:rsid w:val="00296E99"/>
    <w:rsid w:val="00297DED"/>
    <w:rsid w:val="002A0239"/>
    <w:rsid w:val="002A076A"/>
    <w:rsid w:val="002A2D04"/>
    <w:rsid w:val="002A3574"/>
    <w:rsid w:val="002A6F5B"/>
    <w:rsid w:val="002B13FA"/>
    <w:rsid w:val="002B36B7"/>
    <w:rsid w:val="002B608C"/>
    <w:rsid w:val="002B6FA1"/>
    <w:rsid w:val="002B76AD"/>
    <w:rsid w:val="002C06B9"/>
    <w:rsid w:val="002C0DA2"/>
    <w:rsid w:val="002C0E9B"/>
    <w:rsid w:val="002C37E8"/>
    <w:rsid w:val="002C380B"/>
    <w:rsid w:val="002C3A4A"/>
    <w:rsid w:val="002C4B8C"/>
    <w:rsid w:val="002C4DC9"/>
    <w:rsid w:val="002C4F07"/>
    <w:rsid w:val="002C69FA"/>
    <w:rsid w:val="002D0AED"/>
    <w:rsid w:val="002D368F"/>
    <w:rsid w:val="002D4ED8"/>
    <w:rsid w:val="002D5762"/>
    <w:rsid w:val="002D5E85"/>
    <w:rsid w:val="002D656F"/>
    <w:rsid w:val="002D73C1"/>
    <w:rsid w:val="002E0BAB"/>
    <w:rsid w:val="002E21AF"/>
    <w:rsid w:val="002E5178"/>
    <w:rsid w:val="002E5509"/>
    <w:rsid w:val="002E6059"/>
    <w:rsid w:val="002E74A8"/>
    <w:rsid w:val="002E7D36"/>
    <w:rsid w:val="002F3B07"/>
    <w:rsid w:val="00301355"/>
    <w:rsid w:val="003058C0"/>
    <w:rsid w:val="0030677C"/>
    <w:rsid w:val="00310FC8"/>
    <w:rsid w:val="00311AA8"/>
    <w:rsid w:val="00312E78"/>
    <w:rsid w:val="00315F3C"/>
    <w:rsid w:val="00316E33"/>
    <w:rsid w:val="00317C91"/>
    <w:rsid w:val="00320608"/>
    <w:rsid w:val="00321A84"/>
    <w:rsid w:val="00321E0B"/>
    <w:rsid w:val="00323861"/>
    <w:rsid w:val="00334A70"/>
    <w:rsid w:val="00335039"/>
    <w:rsid w:val="00336EF1"/>
    <w:rsid w:val="0033746E"/>
    <w:rsid w:val="00337BD9"/>
    <w:rsid w:val="0034093B"/>
    <w:rsid w:val="00343AB5"/>
    <w:rsid w:val="003441CE"/>
    <w:rsid w:val="00345013"/>
    <w:rsid w:val="003464D2"/>
    <w:rsid w:val="00350E1F"/>
    <w:rsid w:val="00355271"/>
    <w:rsid w:val="003559CC"/>
    <w:rsid w:val="00360998"/>
    <w:rsid w:val="003612A8"/>
    <w:rsid w:val="003619FD"/>
    <w:rsid w:val="003665CA"/>
    <w:rsid w:val="00367031"/>
    <w:rsid w:val="00380495"/>
    <w:rsid w:val="0038158A"/>
    <w:rsid w:val="00381F11"/>
    <w:rsid w:val="003825AA"/>
    <w:rsid w:val="00383041"/>
    <w:rsid w:val="0038305C"/>
    <w:rsid w:val="00383B93"/>
    <w:rsid w:val="00383CAF"/>
    <w:rsid w:val="0039470C"/>
    <w:rsid w:val="00397A10"/>
    <w:rsid w:val="003A0146"/>
    <w:rsid w:val="003A1940"/>
    <w:rsid w:val="003A1FF8"/>
    <w:rsid w:val="003A28C1"/>
    <w:rsid w:val="003A2D29"/>
    <w:rsid w:val="003A2D35"/>
    <w:rsid w:val="003A469C"/>
    <w:rsid w:val="003A5635"/>
    <w:rsid w:val="003A749C"/>
    <w:rsid w:val="003B1F57"/>
    <w:rsid w:val="003B21B9"/>
    <w:rsid w:val="003B31B9"/>
    <w:rsid w:val="003B3D46"/>
    <w:rsid w:val="003B7864"/>
    <w:rsid w:val="003B7AFF"/>
    <w:rsid w:val="003C172D"/>
    <w:rsid w:val="003C446A"/>
    <w:rsid w:val="003C4F9E"/>
    <w:rsid w:val="003C61CE"/>
    <w:rsid w:val="003C6A21"/>
    <w:rsid w:val="003D22F4"/>
    <w:rsid w:val="003D40DE"/>
    <w:rsid w:val="003D4B54"/>
    <w:rsid w:val="003D6F0D"/>
    <w:rsid w:val="003D790D"/>
    <w:rsid w:val="003E4E41"/>
    <w:rsid w:val="003E6106"/>
    <w:rsid w:val="003F3599"/>
    <w:rsid w:val="003F3E8F"/>
    <w:rsid w:val="003F4092"/>
    <w:rsid w:val="003F69AB"/>
    <w:rsid w:val="003F6DC5"/>
    <w:rsid w:val="003F7C12"/>
    <w:rsid w:val="00400255"/>
    <w:rsid w:val="00402F4B"/>
    <w:rsid w:val="0040311D"/>
    <w:rsid w:val="004038C3"/>
    <w:rsid w:val="004058E2"/>
    <w:rsid w:val="00406F95"/>
    <w:rsid w:val="004102CF"/>
    <w:rsid w:val="0041195E"/>
    <w:rsid w:val="00412E8D"/>
    <w:rsid w:val="004131B1"/>
    <w:rsid w:val="004151D5"/>
    <w:rsid w:val="00415926"/>
    <w:rsid w:val="00416D60"/>
    <w:rsid w:val="00420A89"/>
    <w:rsid w:val="00423F6D"/>
    <w:rsid w:val="00425114"/>
    <w:rsid w:val="00427050"/>
    <w:rsid w:val="00433477"/>
    <w:rsid w:val="00435892"/>
    <w:rsid w:val="00435EB2"/>
    <w:rsid w:val="0043618C"/>
    <w:rsid w:val="0043628A"/>
    <w:rsid w:val="004373F3"/>
    <w:rsid w:val="00441FF7"/>
    <w:rsid w:val="00442ACE"/>
    <w:rsid w:val="004436E1"/>
    <w:rsid w:val="00444DF3"/>
    <w:rsid w:val="00451CFD"/>
    <w:rsid w:val="00454565"/>
    <w:rsid w:val="00454FDF"/>
    <w:rsid w:val="004550C1"/>
    <w:rsid w:val="00455431"/>
    <w:rsid w:val="00457C44"/>
    <w:rsid w:val="0046378E"/>
    <w:rsid w:val="004643CB"/>
    <w:rsid w:val="00465CFB"/>
    <w:rsid w:val="0046736B"/>
    <w:rsid w:val="00467C1C"/>
    <w:rsid w:val="00470003"/>
    <w:rsid w:val="00470DFE"/>
    <w:rsid w:val="0047363E"/>
    <w:rsid w:val="004739A5"/>
    <w:rsid w:val="004758B0"/>
    <w:rsid w:val="004820DF"/>
    <w:rsid w:val="004827B6"/>
    <w:rsid w:val="00487B8D"/>
    <w:rsid w:val="0049068B"/>
    <w:rsid w:val="004964E3"/>
    <w:rsid w:val="004A256A"/>
    <w:rsid w:val="004A4B00"/>
    <w:rsid w:val="004A4D35"/>
    <w:rsid w:val="004A5A9B"/>
    <w:rsid w:val="004B0926"/>
    <w:rsid w:val="004B1681"/>
    <w:rsid w:val="004B26F9"/>
    <w:rsid w:val="004B3475"/>
    <w:rsid w:val="004B4321"/>
    <w:rsid w:val="004B4909"/>
    <w:rsid w:val="004B51F9"/>
    <w:rsid w:val="004B6F5F"/>
    <w:rsid w:val="004C1070"/>
    <w:rsid w:val="004C10F4"/>
    <w:rsid w:val="004C12EE"/>
    <w:rsid w:val="004C1CEB"/>
    <w:rsid w:val="004C1D61"/>
    <w:rsid w:val="004C34A9"/>
    <w:rsid w:val="004C4BEB"/>
    <w:rsid w:val="004C4EE8"/>
    <w:rsid w:val="004C5013"/>
    <w:rsid w:val="004C6FE6"/>
    <w:rsid w:val="004C7F15"/>
    <w:rsid w:val="004D321F"/>
    <w:rsid w:val="004D3758"/>
    <w:rsid w:val="004D4373"/>
    <w:rsid w:val="004D4F6B"/>
    <w:rsid w:val="004D6B4A"/>
    <w:rsid w:val="004E0EB0"/>
    <w:rsid w:val="004E1077"/>
    <w:rsid w:val="004E2B30"/>
    <w:rsid w:val="004E4507"/>
    <w:rsid w:val="004E7AF0"/>
    <w:rsid w:val="004F36B9"/>
    <w:rsid w:val="004F43B9"/>
    <w:rsid w:val="004F54B2"/>
    <w:rsid w:val="004F6A99"/>
    <w:rsid w:val="004F74FD"/>
    <w:rsid w:val="00507FD8"/>
    <w:rsid w:val="00516FCE"/>
    <w:rsid w:val="00517BFB"/>
    <w:rsid w:val="00517FDF"/>
    <w:rsid w:val="00521F3E"/>
    <w:rsid w:val="0052244B"/>
    <w:rsid w:val="0052294D"/>
    <w:rsid w:val="0052552E"/>
    <w:rsid w:val="00525987"/>
    <w:rsid w:val="005261F9"/>
    <w:rsid w:val="005265DD"/>
    <w:rsid w:val="00527A1F"/>
    <w:rsid w:val="00527E81"/>
    <w:rsid w:val="0053179B"/>
    <w:rsid w:val="00532DD5"/>
    <w:rsid w:val="0053412A"/>
    <w:rsid w:val="0053525F"/>
    <w:rsid w:val="00540103"/>
    <w:rsid w:val="00542D7B"/>
    <w:rsid w:val="0055012C"/>
    <w:rsid w:val="00553DF2"/>
    <w:rsid w:val="00555179"/>
    <w:rsid w:val="005557B9"/>
    <w:rsid w:val="00556356"/>
    <w:rsid w:val="005568BF"/>
    <w:rsid w:val="00557CAA"/>
    <w:rsid w:val="00561244"/>
    <w:rsid w:val="005638EE"/>
    <w:rsid w:val="00563A5C"/>
    <w:rsid w:val="005640D4"/>
    <w:rsid w:val="00564F93"/>
    <w:rsid w:val="00564FBA"/>
    <w:rsid w:val="00566CCA"/>
    <w:rsid w:val="00566E85"/>
    <w:rsid w:val="0056790C"/>
    <w:rsid w:val="005709F1"/>
    <w:rsid w:val="00570E86"/>
    <w:rsid w:val="0057183C"/>
    <w:rsid w:val="00574759"/>
    <w:rsid w:val="00574A18"/>
    <w:rsid w:val="00574BE5"/>
    <w:rsid w:val="00575AD7"/>
    <w:rsid w:val="00577060"/>
    <w:rsid w:val="0057779F"/>
    <w:rsid w:val="0058045C"/>
    <w:rsid w:val="005810CF"/>
    <w:rsid w:val="005837FA"/>
    <w:rsid w:val="005839AD"/>
    <w:rsid w:val="00583FAA"/>
    <w:rsid w:val="00584228"/>
    <w:rsid w:val="005852DF"/>
    <w:rsid w:val="00585663"/>
    <w:rsid w:val="00585A61"/>
    <w:rsid w:val="005865B5"/>
    <w:rsid w:val="00587FFA"/>
    <w:rsid w:val="00590520"/>
    <w:rsid w:val="00590D74"/>
    <w:rsid w:val="00591430"/>
    <w:rsid w:val="005930EA"/>
    <w:rsid w:val="00593B5D"/>
    <w:rsid w:val="00593CE1"/>
    <w:rsid w:val="00593DB3"/>
    <w:rsid w:val="00596A01"/>
    <w:rsid w:val="00596F6B"/>
    <w:rsid w:val="00597AE4"/>
    <w:rsid w:val="005A2E7C"/>
    <w:rsid w:val="005A31A2"/>
    <w:rsid w:val="005A4FC1"/>
    <w:rsid w:val="005A6ADB"/>
    <w:rsid w:val="005A766E"/>
    <w:rsid w:val="005B1CF1"/>
    <w:rsid w:val="005B48A1"/>
    <w:rsid w:val="005B6413"/>
    <w:rsid w:val="005C0214"/>
    <w:rsid w:val="005C0F82"/>
    <w:rsid w:val="005C129A"/>
    <w:rsid w:val="005C1C3F"/>
    <w:rsid w:val="005C1D7A"/>
    <w:rsid w:val="005C2C6C"/>
    <w:rsid w:val="005C2D14"/>
    <w:rsid w:val="005C799D"/>
    <w:rsid w:val="005D42E2"/>
    <w:rsid w:val="005E0C15"/>
    <w:rsid w:val="005E26F7"/>
    <w:rsid w:val="005E2D83"/>
    <w:rsid w:val="005E37A4"/>
    <w:rsid w:val="005E4EFC"/>
    <w:rsid w:val="005E5393"/>
    <w:rsid w:val="005E69D1"/>
    <w:rsid w:val="005E7F54"/>
    <w:rsid w:val="005F0615"/>
    <w:rsid w:val="005F5CCD"/>
    <w:rsid w:val="0060073F"/>
    <w:rsid w:val="00601E26"/>
    <w:rsid w:val="00602D1B"/>
    <w:rsid w:val="00604326"/>
    <w:rsid w:val="00604C00"/>
    <w:rsid w:val="006057FF"/>
    <w:rsid w:val="00605DAF"/>
    <w:rsid w:val="00606CC2"/>
    <w:rsid w:val="00607BC5"/>
    <w:rsid w:val="00610CA5"/>
    <w:rsid w:val="00616619"/>
    <w:rsid w:val="0061765F"/>
    <w:rsid w:val="006202B9"/>
    <w:rsid w:val="00623DF1"/>
    <w:rsid w:val="006258C6"/>
    <w:rsid w:val="00626444"/>
    <w:rsid w:val="0062648F"/>
    <w:rsid w:val="006267A1"/>
    <w:rsid w:val="00627D7B"/>
    <w:rsid w:val="006308D9"/>
    <w:rsid w:val="0063102A"/>
    <w:rsid w:val="006313B6"/>
    <w:rsid w:val="006337C8"/>
    <w:rsid w:val="00634B20"/>
    <w:rsid w:val="00637723"/>
    <w:rsid w:val="006420DF"/>
    <w:rsid w:val="00643A6F"/>
    <w:rsid w:val="0064415E"/>
    <w:rsid w:val="0064562C"/>
    <w:rsid w:val="00650059"/>
    <w:rsid w:val="00650179"/>
    <w:rsid w:val="006501AE"/>
    <w:rsid w:val="00653A3A"/>
    <w:rsid w:val="00654522"/>
    <w:rsid w:val="00654FBF"/>
    <w:rsid w:val="00655FC4"/>
    <w:rsid w:val="0065667C"/>
    <w:rsid w:val="0065721E"/>
    <w:rsid w:val="00657599"/>
    <w:rsid w:val="006613EA"/>
    <w:rsid w:val="00661A02"/>
    <w:rsid w:val="00662C62"/>
    <w:rsid w:val="0066633B"/>
    <w:rsid w:val="006665F2"/>
    <w:rsid w:val="00666746"/>
    <w:rsid w:val="006708DF"/>
    <w:rsid w:val="00670BA3"/>
    <w:rsid w:val="00671E03"/>
    <w:rsid w:val="006722A0"/>
    <w:rsid w:val="006738D8"/>
    <w:rsid w:val="00675AB9"/>
    <w:rsid w:val="006775B1"/>
    <w:rsid w:val="006777B8"/>
    <w:rsid w:val="00682333"/>
    <w:rsid w:val="0068327B"/>
    <w:rsid w:val="006846D2"/>
    <w:rsid w:val="00685691"/>
    <w:rsid w:val="00686912"/>
    <w:rsid w:val="006909C9"/>
    <w:rsid w:val="00690DF6"/>
    <w:rsid w:val="00690FC0"/>
    <w:rsid w:val="006976E5"/>
    <w:rsid w:val="006A01BF"/>
    <w:rsid w:val="006A6064"/>
    <w:rsid w:val="006B07A4"/>
    <w:rsid w:val="006B2C89"/>
    <w:rsid w:val="006B3904"/>
    <w:rsid w:val="006B41C1"/>
    <w:rsid w:val="006B49EF"/>
    <w:rsid w:val="006B57A1"/>
    <w:rsid w:val="006B5F3D"/>
    <w:rsid w:val="006C0B38"/>
    <w:rsid w:val="006C3148"/>
    <w:rsid w:val="006C3246"/>
    <w:rsid w:val="006C4C24"/>
    <w:rsid w:val="006D06FB"/>
    <w:rsid w:val="006D0796"/>
    <w:rsid w:val="006D08A5"/>
    <w:rsid w:val="006D0D25"/>
    <w:rsid w:val="006D0F0C"/>
    <w:rsid w:val="006D2B2C"/>
    <w:rsid w:val="006D44D2"/>
    <w:rsid w:val="006D7887"/>
    <w:rsid w:val="006E1FC6"/>
    <w:rsid w:val="006E4002"/>
    <w:rsid w:val="006E4E70"/>
    <w:rsid w:val="006E5C44"/>
    <w:rsid w:val="006F15D7"/>
    <w:rsid w:val="006F48F9"/>
    <w:rsid w:val="006F731D"/>
    <w:rsid w:val="007053D5"/>
    <w:rsid w:val="00710021"/>
    <w:rsid w:val="00710533"/>
    <w:rsid w:val="00710EA6"/>
    <w:rsid w:val="0071328F"/>
    <w:rsid w:val="007150B8"/>
    <w:rsid w:val="00717AA3"/>
    <w:rsid w:val="00717E14"/>
    <w:rsid w:val="007234CC"/>
    <w:rsid w:val="007246FB"/>
    <w:rsid w:val="00724A8B"/>
    <w:rsid w:val="00725AE1"/>
    <w:rsid w:val="007302F7"/>
    <w:rsid w:val="00730575"/>
    <w:rsid w:val="00731812"/>
    <w:rsid w:val="00733287"/>
    <w:rsid w:val="007357C3"/>
    <w:rsid w:val="00735BDA"/>
    <w:rsid w:val="007360D2"/>
    <w:rsid w:val="0074154B"/>
    <w:rsid w:val="00742179"/>
    <w:rsid w:val="0074384C"/>
    <w:rsid w:val="00744F05"/>
    <w:rsid w:val="0074585A"/>
    <w:rsid w:val="00746105"/>
    <w:rsid w:val="00746703"/>
    <w:rsid w:val="0074673A"/>
    <w:rsid w:val="0074763D"/>
    <w:rsid w:val="00752D03"/>
    <w:rsid w:val="007563E1"/>
    <w:rsid w:val="007648AA"/>
    <w:rsid w:val="0076528A"/>
    <w:rsid w:val="00766E6F"/>
    <w:rsid w:val="0077417E"/>
    <w:rsid w:val="007750E1"/>
    <w:rsid w:val="007754E5"/>
    <w:rsid w:val="00781B32"/>
    <w:rsid w:val="00781E5F"/>
    <w:rsid w:val="0078252C"/>
    <w:rsid w:val="007842FF"/>
    <w:rsid w:val="007843FB"/>
    <w:rsid w:val="0078548A"/>
    <w:rsid w:val="00785B07"/>
    <w:rsid w:val="0078788A"/>
    <w:rsid w:val="00787DA8"/>
    <w:rsid w:val="007924A4"/>
    <w:rsid w:val="007A00C7"/>
    <w:rsid w:val="007A24C1"/>
    <w:rsid w:val="007A50A3"/>
    <w:rsid w:val="007A5AAB"/>
    <w:rsid w:val="007A66AF"/>
    <w:rsid w:val="007A6A64"/>
    <w:rsid w:val="007A71B9"/>
    <w:rsid w:val="007A7377"/>
    <w:rsid w:val="007B00A6"/>
    <w:rsid w:val="007B186C"/>
    <w:rsid w:val="007B1C9A"/>
    <w:rsid w:val="007B537B"/>
    <w:rsid w:val="007B5AFF"/>
    <w:rsid w:val="007B6A6B"/>
    <w:rsid w:val="007C2C33"/>
    <w:rsid w:val="007C6DD1"/>
    <w:rsid w:val="007C7E1B"/>
    <w:rsid w:val="007D12E9"/>
    <w:rsid w:val="007D5569"/>
    <w:rsid w:val="007E40C8"/>
    <w:rsid w:val="007E5423"/>
    <w:rsid w:val="007E7CE5"/>
    <w:rsid w:val="007F1115"/>
    <w:rsid w:val="007F435E"/>
    <w:rsid w:val="007F48D0"/>
    <w:rsid w:val="007F7873"/>
    <w:rsid w:val="008032E1"/>
    <w:rsid w:val="00804A6C"/>
    <w:rsid w:val="00804FF2"/>
    <w:rsid w:val="0081079C"/>
    <w:rsid w:val="00813940"/>
    <w:rsid w:val="00813AE1"/>
    <w:rsid w:val="008140F9"/>
    <w:rsid w:val="00817E6A"/>
    <w:rsid w:val="00823A22"/>
    <w:rsid w:val="00827FF5"/>
    <w:rsid w:val="00830446"/>
    <w:rsid w:val="008318D8"/>
    <w:rsid w:val="00833CC1"/>
    <w:rsid w:val="0083531F"/>
    <w:rsid w:val="00836679"/>
    <w:rsid w:val="00840091"/>
    <w:rsid w:val="008402A7"/>
    <w:rsid w:val="0084062B"/>
    <w:rsid w:val="008423D7"/>
    <w:rsid w:val="0084422C"/>
    <w:rsid w:val="00844665"/>
    <w:rsid w:val="008516CA"/>
    <w:rsid w:val="0085173D"/>
    <w:rsid w:val="00851868"/>
    <w:rsid w:val="008549EC"/>
    <w:rsid w:val="00855F96"/>
    <w:rsid w:val="008569E1"/>
    <w:rsid w:val="00857165"/>
    <w:rsid w:val="00857B99"/>
    <w:rsid w:val="00857FEF"/>
    <w:rsid w:val="00860323"/>
    <w:rsid w:val="0086068B"/>
    <w:rsid w:val="0086194E"/>
    <w:rsid w:val="008648FA"/>
    <w:rsid w:val="008659B1"/>
    <w:rsid w:val="00865E0B"/>
    <w:rsid w:val="00867BF2"/>
    <w:rsid w:val="00870BBB"/>
    <w:rsid w:val="00871947"/>
    <w:rsid w:val="0087242F"/>
    <w:rsid w:val="00880F0D"/>
    <w:rsid w:val="00881A6F"/>
    <w:rsid w:val="00882B42"/>
    <w:rsid w:val="0088398D"/>
    <w:rsid w:val="00883A35"/>
    <w:rsid w:val="0088457D"/>
    <w:rsid w:val="00886640"/>
    <w:rsid w:val="00890FD2"/>
    <w:rsid w:val="00892034"/>
    <w:rsid w:val="008925AF"/>
    <w:rsid w:val="008A182A"/>
    <w:rsid w:val="008A1ABD"/>
    <w:rsid w:val="008A2D8A"/>
    <w:rsid w:val="008A3AA3"/>
    <w:rsid w:val="008A452A"/>
    <w:rsid w:val="008A4E78"/>
    <w:rsid w:val="008A5343"/>
    <w:rsid w:val="008A7D30"/>
    <w:rsid w:val="008B0E8E"/>
    <w:rsid w:val="008B1281"/>
    <w:rsid w:val="008B5666"/>
    <w:rsid w:val="008B6974"/>
    <w:rsid w:val="008B7D51"/>
    <w:rsid w:val="008C0A4E"/>
    <w:rsid w:val="008C4A18"/>
    <w:rsid w:val="008C502A"/>
    <w:rsid w:val="008C70F7"/>
    <w:rsid w:val="008D0225"/>
    <w:rsid w:val="008D2231"/>
    <w:rsid w:val="008D377C"/>
    <w:rsid w:val="008D4136"/>
    <w:rsid w:val="008D5736"/>
    <w:rsid w:val="008D6682"/>
    <w:rsid w:val="008E09ED"/>
    <w:rsid w:val="008E5B7C"/>
    <w:rsid w:val="008E5E93"/>
    <w:rsid w:val="008E7566"/>
    <w:rsid w:val="008E7664"/>
    <w:rsid w:val="008F017F"/>
    <w:rsid w:val="008F0646"/>
    <w:rsid w:val="008F161F"/>
    <w:rsid w:val="008F183D"/>
    <w:rsid w:val="008F2EFB"/>
    <w:rsid w:val="008F342A"/>
    <w:rsid w:val="008F3CF5"/>
    <w:rsid w:val="008F41A3"/>
    <w:rsid w:val="008F61F1"/>
    <w:rsid w:val="008F6E24"/>
    <w:rsid w:val="009037FB"/>
    <w:rsid w:val="00905AC3"/>
    <w:rsid w:val="00906951"/>
    <w:rsid w:val="00907FDD"/>
    <w:rsid w:val="0091122B"/>
    <w:rsid w:val="0091269B"/>
    <w:rsid w:val="00913730"/>
    <w:rsid w:val="00914430"/>
    <w:rsid w:val="00917451"/>
    <w:rsid w:val="009232FB"/>
    <w:rsid w:val="0092373D"/>
    <w:rsid w:val="009245B5"/>
    <w:rsid w:val="00924EAF"/>
    <w:rsid w:val="009251AF"/>
    <w:rsid w:val="009269D9"/>
    <w:rsid w:val="009275D8"/>
    <w:rsid w:val="00931DF9"/>
    <w:rsid w:val="0093295A"/>
    <w:rsid w:val="00947ABE"/>
    <w:rsid w:val="00947D1F"/>
    <w:rsid w:val="00951CEA"/>
    <w:rsid w:val="00951F9C"/>
    <w:rsid w:val="00952C43"/>
    <w:rsid w:val="00961F55"/>
    <w:rsid w:val="0096389A"/>
    <w:rsid w:val="00963B55"/>
    <w:rsid w:val="009645BA"/>
    <w:rsid w:val="00966758"/>
    <w:rsid w:val="009715A3"/>
    <w:rsid w:val="00973696"/>
    <w:rsid w:val="00975445"/>
    <w:rsid w:val="009769E6"/>
    <w:rsid w:val="00976CB2"/>
    <w:rsid w:val="00980BBE"/>
    <w:rsid w:val="009855B5"/>
    <w:rsid w:val="009870BD"/>
    <w:rsid w:val="00991AED"/>
    <w:rsid w:val="0099326D"/>
    <w:rsid w:val="009942B7"/>
    <w:rsid w:val="00996DD3"/>
    <w:rsid w:val="009A14A6"/>
    <w:rsid w:val="009A73CF"/>
    <w:rsid w:val="009A73F0"/>
    <w:rsid w:val="009B0991"/>
    <w:rsid w:val="009B0FDF"/>
    <w:rsid w:val="009C00A9"/>
    <w:rsid w:val="009C11A7"/>
    <w:rsid w:val="009C1240"/>
    <w:rsid w:val="009C1EA3"/>
    <w:rsid w:val="009C2FAC"/>
    <w:rsid w:val="009C4BE1"/>
    <w:rsid w:val="009C6493"/>
    <w:rsid w:val="009C77CB"/>
    <w:rsid w:val="009D007F"/>
    <w:rsid w:val="009D1119"/>
    <w:rsid w:val="009D213B"/>
    <w:rsid w:val="009D23B0"/>
    <w:rsid w:val="009D2E90"/>
    <w:rsid w:val="009D684C"/>
    <w:rsid w:val="009D7C4C"/>
    <w:rsid w:val="009E1508"/>
    <w:rsid w:val="009E22BB"/>
    <w:rsid w:val="009E5B74"/>
    <w:rsid w:val="009F0EA6"/>
    <w:rsid w:val="009F12F7"/>
    <w:rsid w:val="009F2088"/>
    <w:rsid w:val="009F2464"/>
    <w:rsid w:val="009F450C"/>
    <w:rsid w:val="009F54F1"/>
    <w:rsid w:val="009F579C"/>
    <w:rsid w:val="00A0084E"/>
    <w:rsid w:val="00A00B52"/>
    <w:rsid w:val="00A00EB7"/>
    <w:rsid w:val="00A02357"/>
    <w:rsid w:val="00A034FF"/>
    <w:rsid w:val="00A040B6"/>
    <w:rsid w:val="00A04239"/>
    <w:rsid w:val="00A04254"/>
    <w:rsid w:val="00A04B16"/>
    <w:rsid w:val="00A063D0"/>
    <w:rsid w:val="00A07E15"/>
    <w:rsid w:val="00A101C3"/>
    <w:rsid w:val="00A104E4"/>
    <w:rsid w:val="00A10598"/>
    <w:rsid w:val="00A10DCD"/>
    <w:rsid w:val="00A10FFD"/>
    <w:rsid w:val="00A11431"/>
    <w:rsid w:val="00A1156B"/>
    <w:rsid w:val="00A12837"/>
    <w:rsid w:val="00A13402"/>
    <w:rsid w:val="00A14483"/>
    <w:rsid w:val="00A24E76"/>
    <w:rsid w:val="00A24FC6"/>
    <w:rsid w:val="00A30430"/>
    <w:rsid w:val="00A3115F"/>
    <w:rsid w:val="00A32B60"/>
    <w:rsid w:val="00A3422B"/>
    <w:rsid w:val="00A362A5"/>
    <w:rsid w:val="00A36FF2"/>
    <w:rsid w:val="00A41982"/>
    <w:rsid w:val="00A476E1"/>
    <w:rsid w:val="00A5647C"/>
    <w:rsid w:val="00A6073D"/>
    <w:rsid w:val="00A618EA"/>
    <w:rsid w:val="00A624B0"/>
    <w:rsid w:val="00A6333C"/>
    <w:rsid w:val="00A6411E"/>
    <w:rsid w:val="00A6485C"/>
    <w:rsid w:val="00A64A96"/>
    <w:rsid w:val="00A65AC7"/>
    <w:rsid w:val="00A6634E"/>
    <w:rsid w:val="00A675A7"/>
    <w:rsid w:val="00A6764D"/>
    <w:rsid w:val="00A708E5"/>
    <w:rsid w:val="00A73DB8"/>
    <w:rsid w:val="00A7550C"/>
    <w:rsid w:val="00A75F03"/>
    <w:rsid w:val="00A76496"/>
    <w:rsid w:val="00A81001"/>
    <w:rsid w:val="00A815F2"/>
    <w:rsid w:val="00A854E4"/>
    <w:rsid w:val="00A904ED"/>
    <w:rsid w:val="00A909F2"/>
    <w:rsid w:val="00A94AD7"/>
    <w:rsid w:val="00AA2058"/>
    <w:rsid w:val="00AA293E"/>
    <w:rsid w:val="00AA2EC6"/>
    <w:rsid w:val="00AA360E"/>
    <w:rsid w:val="00AA512F"/>
    <w:rsid w:val="00AA75DF"/>
    <w:rsid w:val="00AB1C63"/>
    <w:rsid w:val="00AB4A6B"/>
    <w:rsid w:val="00AC40C7"/>
    <w:rsid w:val="00AC4A95"/>
    <w:rsid w:val="00AC51A7"/>
    <w:rsid w:val="00AC56EB"/>
    <w:rsid w:val="00AD6BAB"/>
    <w:rsid w:val="00AE0DAB"/>
    <w:rsid w:val="00AE21FF"/>
    <w:rsid w:val="00AE47A3"/>
    <w:rsid w:val="00AE524A"/>
    <w:rsid w:val="00AE6671"/>
    <w:rsid w:val="00AF1947"/>
    <w:rsid w:val="00AF2E95"/>
    <w:rsid w:val="00AF2FBC"/>
    <w:rsid w:val="00AF7683"/>
    <w:rsid w:val="00B01536"/>
    <w:rsid w:val="00B038C1"/>
    <w:rsid w:val="00B03C52"/>
    <w:rsid w:val="00B10379"/>
    <w:rsid w:val="00B105C4"/>
    <w:rsid w:val="00B107B7"/>
    <w:rsid w:val="00B140F9"/>
    <w:rsid w:val="00B14FFA"/>
    <w:rsid w:val="00B15FF7"/>
    <w:rsid w:val="00B16ADF"/>
    <w:rsid w:val="00B20289"/>
    <w:rsid w:val="00B20CCA"/>
    <w:rsid w:val="00B2136C"/>
    <w:rsid w:val="00B23D06"/>
    <w:rsid w:val="00B243F7"/>
    <w:rsid w:val="00B253B2"/>
    <w:rsid w:val="00B270D7"/>
    <w:rsid w:val="00B322F7"/>
    <w:rsid w:val="00B34FA1"/>
    <w:rsid w:val="00B409AB"/>
    <w:rsid w:val="00B4544F"/>
    <w:rsid w:val="00B4790D"/>
    <w:rsid w:val="00B53192"/>
    <w:rsid w:val="00B53312"/>
    <w:rsid w:val="00B53896"/>
    <w:rsid w:val="00B55635"/>
    <w:rsid w:val="00B563A6"/>
    <w:rsid w:val="00B60554"/>
    <w:rsid w:val="00B61FB7"/>
    <w:rsid w:val="00B63A6E"/>
    <w:rsid w:val="00B6499A"/>
    <w:rsid w:val="00B649CB"/>
    <w:rsid w:val="00B64C92"/>
    <w:rsid w:val="00B65C84"/>
    <w:rsid w:val="00B668A5"/>
    <w:rsid w:val="00B67444"/>
    <w:rsid w:val="00B67F67"/>
    <w:rsid w:val="00B7180F"/>
    <w:rsid w:val="00B71C0A"/>
    <w:rsid w:val="00B7218C"/>
    <w:rsid w:val="00B734CD"/>
    <w:rsid w:val="00B7479D"/>
    <w:rsid w:val="00B74F53"/>
    <w:rsid w:val="00B759E1"/>
    <w:rsid w:val="00B77815"/>
    <w:rsid w:val="00B80D77"/>
    <w:rsid w:val="00B85475"/>
    <w:rsid w:val="00B85872"/>
    <w:rsid w:val="00B94448"/>
    <w:rsid w:val="00B969A3"/>
    <w:rsid w:val="00B97432"/>
    <w:rsid w:val="00B97985"/>
    <w:rsid w:val="00BA1AD5"/>
    <w:rsid w:val="00BA26CA"/>
    <w:rsid w:val="00BA59D5"/>
    <w:rsid w:val="00BB0ED0"/>
    <w:rsid w:val="00BB15A8"/>
    <w:rsid w:val="00BB1AA6"/>
    <w:rsid w:val="00BB20EC"/>
    <w:rsid w:val="00BB2B08"/>
    <w:rsid w:val="00BB2F57"/>
    <w:rsid w:val="00BB40BC"/>
    <w:rsid w:val="00BB71C8"/>
    <w:rsid w:val="00BC0EE6"/>
    <w:rsid w:val="00BC1510"/>
    <w:rsid w:val="00BC21B7"/>
    <w:rsid w:val="00BC2EB9"/>
    <w:rsid w:val="00BC42AA"/>
    <w:rsid w:val="00BC6E9F"/>
    <w:rsid w:val="00BC7DB8"/>
    <w:rsid w:val="00BD1439"/>
    <w:rsid w:val="00BD1C81"/>
    <w:rsid w:val="00BD3922"/>
    <w:rsid w:val="00BD582F"/>
    <w:rsid w:val="00BD5ADA"/>
    <w:rsid w:val="00BD5C7A"/>
    <w:rsid w:val="00BE22A8"/>
    <w:rsid w:val="00BE392A"/>
    <w:rsid w:val="00BF1140"/>
    <w:rsid w:val="00BF2FD1"/>
    <w:rsid w:val="00BF62D7"/>
    <w:rsid w:val="00C02ADB"/>
    <w:rsid w:val="00C0303A"/>
    <w:rsid w:val="00C04D76"/>
    <w:rsid w:val="00C05101"/>
    <w:rsid w:val="00C064C9"/>
    <w:rsid w:val="00C10DEC"/>
    <w:rsid w:val="00C1258D"/>
    <w:rsid w:val="00C147AE"/>
    <w:rsid w:val="00C16731"/>
    <w:rsid w:val="00C170AB"/>
    <w:rsid w:val="00C174FF"/>
    <w:rsid w:val="00C178C1"/>
    <w:rsid w:val="00C2275C"/>
    <w:rsid w:val="00C22C7A"/>
    <w:rsid w:val="00C22F89"/>
    <w:rsid w:val="00C23406"/>
    <w:rsid w:val="00C323F9"/>
    <w:rsid w:val="00C3282D"/>
    <w:rsid w:val="00C32B0A"/>
    <w:rsid w:val="00C32ED0"/>
    <w:rsid w:val="00C335B8"/>
    <w:rsid w:val="00C338C6"/>
    <w:rsid w:val="00C35F7C"/>
    <w:rsid w:val="00C36387"/>
    <w:rsid w:val="00C376A5"/>
    <w:rsid w:val="00C3778B"/>
    <w:rsid w:val="00C37CD6"/>
    <w:rsid w:val="00C40B09"/>
    <w:rsid w:val="00C40F93"/>
    <w:rsid w:val="00C42ECB"/>
    <w:rsid w:val="00C47052"/>
    <w:rsid w:val="00C473E8"/>
    <w:rsid w:val="00C56F4D"/>
    <w:rsid w:val="00C5772E"/>
    <w:rsid w:val="00C57E44"/>
    <w:rsid w:val="00C60572"/>
    <w:rsid w:val="00C62E35"/>
    <w:rsid w:val="00C64B5F"/>
    <w:rsid w:val="00C67C87"/>
    <w:rsid w:val="00C731FE"/>
    <w:rsid w:val="00C7349B"/>
    <w:rsid w:val="00C76DC6"/>
    <w:rsid w:val="00C80642"/>
    <w:rsid w:val="00C8109D"/>
    <w:rsid w:val="00C823AA"/>
    <w:rsid w:val="00C82817"/>
    <w:rsid w:val="00C82FE0"/>
    <w:rsid w:val="00C8537B"/>
    <w:rsid w:val="00C85EC8"/>
    <w:rsid w:val="00C87DA6"/>
    <w:rsid w:val="00C90E65"/>
    <w:rsid w:val="00C9420F"/>
    <w:rsid w:val="00C96BEC"/>
    <w:rsid w:val="00C97170"/>
    <w:rsid w:val="00CA08C6"/>
    <w:rsid w:val="00CA7A46"/>
    <w:rsid w:val="00CB200E"/>
    <w:rsid w:val="00CB38FA"/>
    <w:rsid w:val="00CC255F"/>
    <w:rsid w:val="00CC3019"/>
    <w:rsid w:val="00CC3268"/>
    <w:rsid w:val="00CC3A2F"/>
    <w:rsid w:val="00CC3AC7"/>
    <w:rsid w:val="00CC52F0"/>
    <w:rsid w:val="00CC58E0"/>
    <w:rsid w:val="00CC6032"/>
    <w:rsid w:val="00CC7C4B"/>
    <w:rsid w:val="00CD05E9"/>
    <w:rsid w:val="00CD1E75"/>
    <w:rsid w:val="00CD3D61"/>
    <w:rsid w:val="00CE0023"/>
    <w:rsid w:val="00CE333B"/>
    <w:rsid w:val="00CE5A1D"/>
    <w:rsid w:val="00CE61EB"/>
    <w:rsid w:val="00CF05D5"/>
    <w:rsid w:val="00CF06E5"/>
    <w:rsid w:val="00CF2883"/>
    <w:rsid w:val="00CF2BAA"/>
    <w:rsid w:val="00CF4085"/>
    <w:rsid w:val="00CF4C77"/>
    <w:rsid w:val="00CF543E"/>
    <w:rsid w:val="00D016CE"/>
    <w:rsid w:val="00D026E1"/>
    <w:rsid w:val="00D0554D"/>
    <w:rsid w:val="00D07C7C"/>
    <w:rsid w:val="00D1062C"/>
    <w:rsid w:val="00D118C8"/>
    <w:rsid w:val="00D146E9"/>
    <w:rsid w:val="00D14940"/>
    <w:rsid w:val="00D17B87"/>
    <w:rsid w:val="00D20059"/>
    <w:rsid w:val="00D2333C"/>
    <w:rsid w:val="00D2432A"/>
    <w:rsid w:val="00D24A3C"/>
    <w:rsid w:val="00D27746"/>
    <w:rsid w:val="00D30E9B"/>
    <w:rsid w:val="00D31491"/>
    <w:rsid w:val="00D325D8"/>
    <w:rsid w:val="00D32A76"/>
    <w:rsid w:val="00D3301B"/>
    <w:rsid w:val="00D35A94"/>
    <w:rsid w:val="00D42498"/>
    <w:rsid w:val="00D4426F"/>
    <w:rsid w:val="00D52FCD"/>
    <w:rsid w:val="00D5517C"/>
    <w:rsid w:val="00D623EE"/>
    <w:rsid w:val="00D628A2"/>
    <w:rsid w:val="00D64387"/>
    <w:rsid w:val="00D66186"/>
    <w:rsid w:val="00D66EC8"/>
    <w:rsid w:val="00D674EE"/>
    <w:rsid w:val="00D70537"/>
    <w:rsid w:val="00D734F1"/>
    <w:rsid w:val="00D7396C"/>
    <w:rsid w:val="00D7449D"/>
    <w:rsid w:val="00D74B48"/>
    <w:rsid w:val="00D8038A"/>
    <w:rsid w:val="00D80D69"/>
    <w:rsid w:val="00D817F6"/>
    <w:rsid w:val="00D8200B"/>
    <w:rsid w:val="00D82E83"/>
    <w:rsid w:val="00D8338C"/>
    <w:rsid w:val="00D8549C"/>
    <w:rsid w:val="00D874E1"/>
    <w:rsid w:val="00D8782F"/>
    <w:rsid w:val="00D91034"/>
    <w:rsid w:val="00D914BD"/>
    <w:rsid w:val="00D93C17"/>
    <w:rsid w:val="00D97DA7"/>
    <w:rsid w:val="00DA1712"/>
    <w:rsid w:val="00DA1F20"/>
    <w:rsid w:val="00DA38D4"/>
    <w:rsid w:val="00DA476B"/>
    <w:rsid w:val="00DA5302"/>
    <w:rsid w:val="00DA6370"/>
    <w:rsid w:val="00DA7CD0"/>
    <w:rsid w:val="00DB0BA0"/>
    <w:rsid w:val="00DB0FB4"/>
    <w:rsid w:val="00DB1E25"/>
    <w:rsid w:val="00DB333A"/>
    <w:rsid w:val="00DB3813"/>
    <w:rsid w:val="00DB7C69"/>
    <w:rsid w:val="00DC08C7"/>
    <w:rsid w:val="00DC0D63"/>
    <w:rsid w:val="00DC1ADF"/>
    <w:rsid w:val="00DC2C6D"/>
    <w:rsid w:val="00DC2DA6"/>
    <w:rsid w:val="00DC4593"/>
    <w:rsid w:val="00DC491C"/>
    <w:rsid w:val="00DC6155"/>
    <w:rsid w:val="00DC61EB"/>
    <w:rsid w:val="00DC6B46"/>
    <w:rsid w:val="00DC708B"/>
    <w:rsid w:val="00DD079A"/>
    <w:rsid w:val="00DD2FFC"/>
    <w:rsid w:val="00DD346E"/>
    <w:rsid w:val="00DD3D3C"/>
    <w:rsid w:val="00DD4F73"/>
    <w:rsid w:val="00DE040E"/>
    <w:rsid w:val="00DE2789"/>
    <w:rsid w:val="00DF4528"/>
    <w:rsid w:val="00DF47EC"/>
    <w:rsid w:val="00DF57E6"/>
    <w:rsid w:val="00DF690D"/>
    <w:rsid w:val="00E00071"/>
    <w:rsid w:val="00E00AA2"/>
    <w:rsid w:val="00E01B60"/>
    <w:rsid w:val="00E02CE6"/>
    <w:rsid w:val="00E05EEF"/>
    <w:rsid w:val="00E0624B"/>
    <w:rsid w:val="00E06A2D"/>
    <w:rsid w:val="00E10164"/>
    <w:rsid w:val="00E1079B"/>
    <w:rsid w:val="00E14CF1"/>
    <w:rsid w:val="00E229E5"/>
    <w:rsid w:val="00E22AFF"/>
    <w:rsid w:val="00E22BBB"/>
    <w:rsid w:val="00E234E9"/>
    <w:rsid w:val="00E24018"/>
    <w:rsid w:val="00E244FC"/>
    <w:rsid w:val="00E2521E"/>
    <w:rsid w:val="00E26F28"/>
    <w:rsid w:val="00E30FF4"/>
    <w:rsid w:val="00E32680"/>
    <w:rsid w:val="00E34313"/>
    <w:rsid w:val="00E34AA9"/>
    <w:rsid w:val="00E35391"/>
    <w:rsid w:val="00E36B58"/>
    <w:rsid w:val="00E37734"/>
    <w:rsid w:val="00E4076B"/>
    <w:rsid w:val="00E41752"/>
    <w:rsid w:val="00E46773"/>
    <w:rsid w:val="00E51F3B"/>
    <w:rsid w:val="00E5552B"/>
    <w:rsid w:val="00E55ECB"/>
    <w:rsid w:val="00E57F8F"/>
    <w:rsid w:val="00E6132A"/>
    <w:rsid w:val="00E67090"/>
    <w:rsid w:val="00E67F3A"/>
    <w:rsid w:val="00E70A1A"/>
    <w:rsid w:val="00E72106"/>
    <w:rsid w:val="00E744A8"/>
    <w:rsid w:val="00E74B68"/>
    <w:rsid w:val="00E80163"/>
    <w:rsid w:val="00E82C05"/>
    <w:rsid w:val="00E84FC2"/>
    <w:rsid w:val="00E85590"/>
    <w:rsid w:val="00E9032E"/>
    <w:rsid w:val="00E913D5"/>
    <w:rsid w:val="00E91440"/>
    <w:rsid w:val="00E91DE6"/>
    <w:rsid w:val="00E9577A"/>
    <w:rsid w:val="00E975EA"/>
    <w:rsid w:val="00EA1430"/>
    <w:rsid w:val="00EA3511"/>
    <w:rsid w:val="00EA3701"/>
    <w:rsid w:val="00EA44CC"/>
    <w:rsid w:val="00EA544C"/>
    <w:rsid w:val="00EA7414"/>
    <w:rsid w:val="00EA74D5"/>
    <w:rsid w:val="00EB27DE"/>
    <w:rsid w:val="00EB3012"/>
    <w:rsid w:val="00EB3901"/>
    <w:rsid w:val="00EB6EBA"/>
    <w:rsid w:val="00EB7E3B"/>
    <w:rsid w:val="00EC1200"/>
    <w:rsid w:val="00EC1CE4"/>
    <w:rsid w:val="00EC302F"/>
    <w:rsid w:val="00EC320F"/>
    <w:rsid w:val="00EC70C0"/>
    <w:rsid w:val="00ED0CB5"/>
    <w:rsid w:val="00ED0D02"/>
    <w:rsid w:val="00ED177A"/>
    <w:rsid w:val="00ED1E03"/>
    <w:rsid w:val="00ED4C9B"/>
    <w:rsid w:val="00ED6DB8"/>
    <w:rsid w:val="00ED7008"/>
    <w:rsid w:val="00ED7554"/>
    <w:rsid w:val="00ED7C27"/>
    <w:rsid w:val="00EE0208"/>
    <w:rsid w:val="00EE25F5"/>
    <w:rsid w:val="00EE2EAA"/>
    <w:rsid w:val="00EE3292"/>
    <w:rsid w:val="00EE49B1"/>
    <w:rsid w:val="00EE556A"/>
    <w:rsid w:val="00EF212C"/>
    <w:rsid w:val="00EF4467"/>
    <w:rsid w:val="00EF57B6"/>
    <w:rsid w:val="00F00288"/>
    <w:rsid w:val="00F04F22"/>
    <w:rsid w:val="00F0595F"/>
    <w:rsid w:val="00F06D25"/>
    <w:rsid w:val="00F117D1"/>
    <w:rsid w:val="00F1247B"/>
    <w:rsid w:val="00F17AD6"/>
    <w:rsid w:val="00F20E7D"/>
    <w:rsid w:val="00F21E3F"/>
    <w:rsid w:val="00F23505"/>
    <w:rsid w:val="00F2467E"/>
    <w:rsid w:val="00F253B8"/>
    <w:rsid w:val="00F3053E"/>
    <w:rsid w:val="00F306D1"/>
    <w:rsid w:val="00F31100"/>
    <w:rsid w:val="00F31221"/>
    <w:rsid w:val="00F32715"/>
    <w:rsid w:val="00F3375E"/>
    <w:rsid w:val="00F345C0"/>
    <w:rsid w:val="00F346FE"/>
    <w:rsid w:val="00F349E4"/>
    <w:rsid w:val="00F36050"/>
    <w:rsid w:val="00F3686D"/>
    <w:rsid w:val="00F37C3B"/>
    <w:rsid w:val="00F408F8"/>
    <w:rsid w:val="00F41068"/>
    <w:rsid w:val="00F432E0"/>
    <w:rsid w:val="00F44E3B"/>
    <w:rsid w:val="00F47245"/>
    <w:rsid w:val="00F47393"/>
    <w:rsid w:val="00F479FE"/>
    <w:rsid w:val="00F51551"/>
    <w:rsid w:val="00F52A3D"/>
    <w:rsid w:val="00F52E87"/>
    <w:rsid w:val="00F54D8C"/>
    <w:rsid w:val="00F562ED"/>
    <w:rsid w:val="00F60004"/>
    <w:rsid w:val="00F65ABF"/>
    <w:rsid w:val="00F6749C"/>
    <w:rsid w:val="00F739CF"/>
    <w:rsid w:val="00F73B6F"/>
    <w:rsid w:val="00F74E02"/>
    <w:rsid w:val="00F80E42"/>
    <w:rsid w:val="00F82954"/>
    <w:rsid w:val="00F83E23"/>
    <w:rsid w:val="00F84896"/>
    <w:rsid w:val="00F975E0"/>
    <w:rsid w:val="00FA58D7"/>
    <w:rsid w:val="00FA5CF2"/>
    <w:rsid w:val="00FA6B86"/>
    <w:rsid w:val="00FB0D5C"/>
    <w:rsid w:val="00FB2A24"/>
    <w:rsid w:val="00FB3AC3"/>
    <w:rsid w:val="00FB50F8"/>
    <w:rsid w:val="00FB7508"/>
    <w:rsid w:val="00FC4E65"/>
    <w:rsid w:val="00FD1319"/>
    <w:rsid w:val="00FD3498"/>
    <w:rsid w:val="00FD3C9D"/>
    <w:rsid w:val="00FD6702"/>
    <w:rsid w:val="00FD6EA7"/>
    <w:rsid w:val="00FE15D5"/>
    <w:rsid w:val="00FE37DF"/>
    <w:rsid w:val="00FE41EE"/>
    <w:rsid w:val="00FE561E"/>
    <w:rsid w:val="00FE6068"/>
    <w:rsid w:val="00FE7B3F"/>
    <w:rsid w:val="00FF0830"/>
    <w:rsid w:val="00FF0D28"/>
    <w:rsid w:val="00FF1B95"/>
    <w:rsid w:val="00FF2A36"/>
    <w:rsid w:val="00FF46AE"/>
    <w:rsid w:val="00FF5287"/>
    <w:rsid w:val="00FF5D69"/>
    <w:rsid w:val="140A9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B0885"/>
  <w15:docId w15:val="{AA588B23-6FAE-429A-998F-94C44646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258D"/>
  </w:style>
  <w:style w:type="paragraph" w:styleId="Ttulo1">
    <w:name w:val="heading 1"/>
    <w:basedOn w:val="Normal"/>
    <w:next w:val="Normal"/>
    <w:link w:val="Ttulo1Car"/>
    <w:rsid w:val="006708D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Ttulo2">
    <w:name w:val="heading 2"/>
    <w:basedOn w:val="Normal"/>
    <w:next w:val="Normal"/>
    <w:rsid w:val="006708D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rsid w:val="006708DF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708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708D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708D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A7A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67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708D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708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5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5BC"/>
  </w:style>
  <w:style w:type="paragraph" w:styleId="Piedepgina">
    <w:name w:val="footer"/>
    <w:basedOn w:val="Normal"/>
    <w:link w:val="PiedepginaCar"/>
    <w:uiPriority w:val="99"/>
    <w:unhideWhenUsed/>
    <w:rsid w:val="0002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5BC"/>
  </w:style>
  <w:style w:type="paragraph" w:styleId="TDC1">
    <w:name w:val="toc 1"/>
    <w:basedOn w:val="Normal"/>
    <w:next w:val="Normal"/>
    <w:autoRedefine/>
    <w:uiPriority w:val="39"/>
    <w:unhideWhenUsed/>
    <w:rsid w:val="00D30E9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30E9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30E9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30E9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1070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3179B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766E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6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42AC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B1E2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E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1E2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16D6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3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6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CA7A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17F6"/>
    <w:rPr>
      <w:color w:val="605E5C"/>
      <w:shd w:val="clear" w:color="auto" w:fill="E1DFDD"/>
    </w:rPr>
  </w:style>
  <w:style w:type="paragraph" w:customStyle="1" w:styleId="Cuerpo">
    <w:name w:val="Cuerpo"/>
    <w:rsid w:val="00951CEA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00288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C731FE"/>
  </w:style>
  <w:style w:type="character" w:customStyle="1" w:styleId="eop">
    <w:name w:val="eop"/>
    <w:basedOn w:val="Fuentedeprrafopredeter"/>
    <w:rsid w:val="00C731FE"/>
  </w:style>
  <w:style w:type="paragraph" w:customStyle="1" w:styleId="paragraph">
    <w:name w:val="paragraph"/>
    <w:basedOn w:val="Normal"/>
    <w:rsid w:val="003E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47D1F"/>
    <w:rPr>
      <w:color w:val="605E5C"/>
      <w:shd w:val="clear" w:color="auto" w:fill="E1DFDD"/>
    </w:rPr>
  </w:style>
  <w:style w:type="character" w:customStyle="1" w:styleId="Ninguno">
    <w:name w:val="Ninguno"/>
    <w:rsid w:val="009245B5"/>
    <w:rPr>
      <w:lang w:val="es-ES_tradnl"/>
    </w:rPr>
  </w:style>
  <w:style w:type="paragraph" w:customStyle="1" w:styleId="Poromisin">
    <w:name w:val="Por omisión"/>
    <w:rsid w:val="007878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7D5569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A1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F4528"/>
    <w:rPr>
      <w:i/>
      <w:iCs/>
    </w:rPr>
  </w:style>
  <w:style w:type="character" w:styleId="Textoennegrita">
    <w:name w:val="Strong"/>
    <w:basedOn w:val="Fuentedeprrafopredeter"/>
    <w:uiPriority w:val="22"/>
    <w:qFormat/>
    <w:rsid w:val="00EA7414"/>
    <w:rPr>
      <w:b/>
      <w:bCs/>
    </w:rPr>
  </w:style>
  <w:style w:type="character" w:customStyle="1" w:styleId="spellingerror">
    <w:name w:val="spellingerror"/>
    <w:basedOn w:val="Fuentedeprrafopredeter"/>
    <w:rsid w:val="00F739CF"/>
  </w:style>
  <w:style w:type="paragraph" w:styleId="Textosinformato">
    <w:name w:val="Plain Text"/>
    <w:basedOn w:val="Normal"/>
    <w:link w:val="TextosinformatoCar"/>
    <w:uiPriority w:val="99"/>
    <w:semiHidden/>
    <w:unhideWhenUsed/>
    <w:rsid w:val="00976CB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76CB2"/>
    <w:rPr>
      <w:rFonts w:eastAsiaTheme="minorHAnsi" w:cstheme="minorBidi"/>
      <w:szCs w:val="21"/>
      <w:lang w:eastAsia="en-US"/>
    </w:rPr>
  </w:style>
  <w:style w:type="paragraph" w:customStyle="1" w:styleId="mce">
    <w:name w:val="mce"/>
    <w:basedOn w:val="Normal"/>
    <w:rsid w:val="0038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80A9C"/>
    <w:rPr>
      <w:rFonts w:ascii="Cambria" w:eastAsia="Cambria" w:hAnsi="Cambria" w:cs="Cambria"/>
      <w:b/>
      <w:color w:val="335B8A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4C7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71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90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6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6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3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3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4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439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697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895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255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4743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034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4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ualqueninguno.es/jerez-restaurant-wee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aperez@qmscomunicaci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sasoria@qmscomunicac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erry.wine/es/sherrywee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BF5A-045B-FB40-A952-7CCCEA86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QMS3</cp:lastModifiedBy>
  <cp:revision>5</cp:revision>
  <cp:lastPrinted>2021-11-04T07:03:00Z</cp:lastPrinted>
  <dcterms:created xsi:type="dcterms:W3CDTF">2022-11-03T06:48:00Z</dcterms:created>
  <dcterms:modified xsi:type="dcterms:W3CDTF">2022-11-03T12:00:00Z</dcterms:modified>
</cp:coreProperties>
</file>